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67F19" w14:textId="6BFF15F3" w:rsidR="005B578D" w:rsidRDefault="008A42BF" w:rsidP="008A42BF">
      <w:pPr>
        <w:spacing w:before="84"/>
        <w:ind w:left="284"/>
        <w:jc w:val="right"/>
        <w:rPr>
          <w:b/>
          <w:sz w:val="28"/>
        </w:rPr>
      </w:pPr>
      <w:r>
        <w:rPr>
          <w:noProof/>
          <w:lang w:bidi="ar-SA"/>
        </w:rPr>
        <w:drawing>
          <wp:inline distT="0" distB="0" distL="0" distR="0" wp14:anchorId="11E67D23" wp14:editId="16BA6BEC">
            <wp:extent cx="1303020" cy="450796"/>
            <wp:effectExtent l="0" t="0" r="0" b="6985"/>
            <wp:docPr id="11" name="Picture 1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IAT_Small use Logo_Black Horizontal_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3285" cy="457807"/>
                    </a:xfrm>
                    <a:prstGeom prst="rect">
                      <a:avLst/>
                    </a:prstGeom>
                  </pic:spPr>
                </pic:pic>
              </a:graphicData>
            </a:graphic>
          </wp:inline>
        </w:drawing>
      </w:r>
    </w:p>
    <w:p w14:paraId="777E4FA4" w14:textId="7388A4DE" w:rsidR="006C0769" w:rsidRPr="008A42BF" w:rsidRDefault="00C87F4C" w:rsidP="006C0769">
      <w:pPr>
        <w:spacing w:before="231"/>
        <w:ind w:left="284"/>
        <w:rPr>
          <w:rFonts w:asciiTheme="minorHAnsi" w:hAnsiTheme="minorHAnsi" w:cstheme="minorHAnsi"/>
          <w:b/>
          <w:sz w:val="40"/>
          <w:szCs w:val="40"/>
        </w:rPr>
      </w:pPr>
      <w:r>
        <w:rPr>
          <w:rFonts w:asciiTheme="minorHAnsi" w:hAnsiTheme="minorHAnsi" w:cstheme="minorHAnsi"/>
          <w:b/>
          <w:sz w:val="40"/>
          <w:szCs w:val="40"/>
        </w:rPr>
        <w:t xml:space="preserve">International </w:t>
      </w:r>
      <w:r w:rsidR="00F46260">
        <w:rPr>
          <w:rFonts w:asciiTheme="minorHAnsi" w:hAnsiTheme="minorHAnsi" w:cstheme="minorHAnsi"/>
          <w:b/>
          <w:sz w:val="40"/>
          <w:szCs w:val="40"/>
        </w:rPr>
        <w:t>S</w:t>
      </w:r>
      <w:r w:rsidR="006C0769" w:rsidRPr="008A42BF">
        <w:rPr>
          <w:rFonts w:asciiTheme="minorHAnsi" w:hAnsiTheme="minorHAnsi" w:cstheme="minorHAnsi"/>
          <w:b/>
          <w:sz w:val="40"/>
          <w:szCs w:val="40"/>
        </w:rPr>
        <w:t>ubscription</w:t>
      </w:r>
      <w:r w:rsidR="00804DA2">
        <w:rPr>
          <w:rFonts w:asciiTheme="minorHAnsi" w:hAnsiTheme="minorHAnsi" w:cstheme="minorHAnsi"/>
          <w:b/>
          <w:sz w:val="40"/>
          <w:szCs w:val="40"/>
        </w:rPr>
        <w:t xml:space="preserve"> </w:t>
      </w:r>
      <w:r w:rsidR="00F46260">
        <w:rPr>
          <w:rFonts w:asciiTheme="minorHAnsi" w:hAnsiTheme="minorHAnsi" w:cstheme="minorHAnsi"/>
          <w:b/>
          <w:sz w:val="40"/>
          <w:szCs w:val="40"/>
        </w:rPr>
        <w:t>R</w:t>
      </w:r>
      <w:r w:rsidR="00804DA2">
        <w:rPr>
          <w:rFonts w:asciiTheme="minorHAnsi" w:hAnsiTheme="minorHAnsi" w:cstheme="minorHAnsi"/>
          <w:b/>
          <w:sz w:val="40"/>
          <w:szCs w:val="40"/>
        </w:rPr>
        <w:t xml:space="preserve">ates </w:t>
      </w:r>
      <w:r w:rsidR="006C0769" w:rsidRPr="008A42BF">
        <w:rPr>
          <w:rFonts w:asciiTheme="minorHAnsi" w:hAnsiTheme="minorHAnsi" w:cstheme="minorHAnsi"/>
          <w:b/>
          <w:sz w:val="40"/>
          <w:szCs w:val="40"/>
        </w:rPr>
        <w:t>202</w:t>
      </w:r>
      <w:r w:rsidR="00024573">
        <w:rPr>
          <w:rFonts w:asciiTheme="minorHAnsi" w:hAnsiTheme="minorHAnsi" w:cstheme="minorHAnsi"/>
          <w:b/>
          <w:sz w:val="40"/>
          <w:szCs w:val="40"/>
        </w:rPr>
        <w:t>1</w:t>
      </w:r>
      <w:r w:rsidR="006C0769" w:rsidRPr="008A42BF">
        <w:rPr>
          <w:rFonts w:asciiTheme="minorHAnsi" w:hAnsiTheme="minorHAnsi" w:cstheme="minorHAnsi"/>
          <w:b/>
          <w:sz w:val="40"/>
          <w:szCs w:val="40"/>
        </w:rPr>
        <w:t>/2</w:t>
      </w:r>
      <w:r w:rsidR="00024573">
        <w:rPr>
          <w:rFonts w:asciiTheme="minorHAnsi" w:hAnsiTheme="minorHAnsi" w:cstheme="minorHAnsi"/>
          <w:b/>
          <w:sz w:val="40"/>
          <w:szCs w:val="40"/>
        </w:rPr>
        <w:t>2</w:t>
      </w:r>
    </w:p>
    <w:p w14:paraId="213ECB09" w14:textId="77777777" w:rsidR="005B578D" w:rsidRPr="00A861AB" w:rsidRDefault="005B578D" w:rsidP="006C0769">
      <w:pPr>
        <w:pStyle w:val="BodyText"/>
        <w:spacing w:before="7"/>
        <w:ind w:left="284"/>
        <w:rPr>
          <w:rFonts w:asciiTheme="minorHAnsi" w:hAnsiTheme="minorHAnsi" w:cstheme="minorHAnsi"/>
          <w:b/>
          <w:sz w:val="6"/>
          <w:szCs w:val="6"/>
        </w:rPr>
      </w:pPr>
    </w:p>
    <w:p w14:paraId="5854061B" w14:textId="17585AF7" w:rsidR="009F5E73" w:rsidRDefault="00AE3835" w:rsidP="00A8389C">
      <w:pPr>
        <w:pStyle w:val="BodyText"/>
        <w:spacing w:before="1" w:line="247" w:lineRule="auto"/>
        <w:ind w:left="284"/>
        <w:jc w:val="both"/>
        <w:rPr>
          <w:rFonts w:asciiTheme="minorHAnsi" w:hAnsiTheme="minorHAnsi" w:cstheme="minorHAnsi"/>
        </w:rPr>
      </w:pPr>
      <w:r>
        <w:rPr>
          <w:rFonts w:asciiTheme="minorHAnsi" w:hAnsiTheme="minorHAnsi" w:cstheme="minorHAnsi"/>
        </w:rPr>
        <w:t>This form sets out the</w:t>
      </w:r>
      <w:r w:rsidR="00C87F4C">
        <w:rPr>
          <w:rFonts w:asciiTheme="minorHAnsi" w:hAnsiTheme="minorHAnsi" w:cstheme="minorHAnsi"/>
        </w:rPr>
        <w:t xml:space="preserve"> international</w:t>
      </w:r>
      <w:r>
        <w:rPr>
          <w:rFonts w:asciiTheme="minorHAnsi" w:hAnsiTheme="minorHAnsi" w:cstheme="minorHAnsi"/>
        </w:rPr>
        <w:t xml:space="preserve"> subscription rates for members</w:t>
      </w:r>
      <w:r w:rsidR="005E0283">
        <w:rPr>
          <w:rFonts w:asciiTheme="minorHAnsi" w:hAnsiTheme="minorHAnsi" w:cstheme="minorHAnsi"/>
        </w:rPr>
        <w:t xml:space="preserve"> and affiliates </w:t>
      </w:r>
      <w:r w:rsidR="00F46260">
        <w:rPr>
          <w:rFonts w:asciiTheme="minorHAnsi" w:hAnsiTheme="minorHAnsi" w:cstheme="minorHAnsi"/>
        </w:rPr>
        <w:t xml:space="preserve">who reside </w:t>
      </w:r>
      <w:r w:rsidR="00F46260" w:rsidRPr="00A861AB">
        <w:rPr>
          <w:rFonts w:asciiTheme="minorHAnsi" w:hAnsiTheme="minorHAnsi" w:cstheme="minorHAnsi"/>
          <w:b/>
          <w:bCs/>
        </w:rPr>
        <w:t>and</w:t>
      </w:r>
      <w:r w:rsidR="00F46260">
        <w:rPr>
          <w:rFonts w:asciiTheme="minorHAnsi" w:hAnsiTheme="minorHAnsi" w:cstheme="minorHAnsi"/>
        </w:rPr>
        <w:t xml:space="preserve"> work</w:t>
      </w:r>
      <w:r w:rsidR="009F5E73">
        <w:rPr>
          <w:rFonts w:asciiTheme="minorHAnsi" w:hAnsiTheme="minorHAnsi" w:cstheme="minorHAnsi"/>
        </w:rPr>
        <w:t xml:space="preserve"> </w:t>
      </w:r>
      <w:r w:rsidR="00C87F4C">
        <w:rPr>
          <w:rFonts w:asciiTheme="minorHAnsi" w:hAnsiTheme="minorHAnsi" w:cstheme="minorHAnsi"/>
        </w:rPr>
        <w:t>outside the UK and Republic of Ireland.</w:t>
      </w:r>
      <w:r w:rsidR="009F5E73">
        <w:rPr>
          <w:rFonts w:asciiTheme="minorHAnsi" w:hAnsiTheme="minorHAnsi" w:cstheme="minorHAnsi"/>
        </w:rPr>
        <w:t xml:space="preserve"> </w:t>
      </w:r>
    </w:p>
    <w:p w14:paraId="33EDDC55" w14:textId="4F9BD66D" w:rsidR="00A8389C" w:rsidRPr="00A861AB" w:rsidRDefault="00A8389C" w:rsidP="00A8389C">
      <w:pPr>
        <w:pStyle w:val="BodyText"/>
        <w:spacing w:before="1" w:line="247" w:lineRule="auto"/>
        <w:rPr>
          <w:rFonts w:asciiTheme="minorHAnsi" w:hAnsiTheme="minorHAnsi" w:cstheme="minorHAnsi"/>
          <w:b/>
          <w:bCs/>
          <w:strike/>
          <w:sz w:val="12"/>
          <w:szCs w:val="12"/>
        </w:rPr>
      </w:pPr>
    </w:p>
    <w:tbl>
      <w:tblPr>
        <w:tblW w:w="10489" w:type="dxa"/>
        <w:tblInd w:w="279" w:type="dxa"/>
        <w:tblLayout w:type="fixed"/>
        <w:tblLook w:val="0400" w:firstRow="0" w:lastRow="0" w:firstColumn="0" w:lastColumn="0" w:noHBand="0" w:noVBand="1"/>
      </w:tblPr>
      <w:tblGrid>
        <w:gridCol w:w="3794"/>
        <w:gridCol w:w="2159"/>
        <w:gridCol w:w="2191"/>
        <w:gridCol w:w="2345"/>
      </w:tblGrid>
      <w:tr w:rsidR="00765BDD" w:rsidRPr="00124F38" w14:paraId="0EF42BE3" w14:textId="77777777" w:rsidTr="00A861AB">
        <w:trPr>
          <w:trHeight w:val="143"/>
        </w:trPr>
        <w:tc>
          <w:tcPr>
            <w:tcW w:w="3794" w:type="dxa"/>
            <w:vMerge w:val="restart"/>
            <w:tcBorders>
              <w:top w:val="single" w:sz="4" w:space="0" w:color="000000"/>
              <w:left w:val="single" w:sz="4" w:space="0" w:color="000000"/>
              <w:right w:val="single" w:sz="4" w:space="0" w:color="000000"/>
            </w:tcBorders>
            <w:shd w:val="clear" w:color="auto" w:fill="auto"/>
            <w:vAlign w:val="bottom"/>
          </w:tcPr>
          <w:p w14:paraId="72D7D680" w14:textId="0D2CA040" w:rsidR="00765BDD" w:rsidRPr="00124F38" w:rsidRDefault="00765BDD" w:rsidP="00765BDD">
            <w:pPr>
              <w:ind w:right="-188"/>
              <w:jc w:val="both"/>
              <w:rPr>
                <w:b/>
              </w:rPr>
            </w:pPr>
            <w:r w:rsidRPr="00124F38">
              <w:rPr>
                <w:rFonts w:ascii="Calibri" w:eastAsia="Calibri" w:hAnsi="Calibri" w:cs="Calibri"/>
                <w:b/>
              </w:rPr>
              <w:t>Class of membership</w:t>
            </w:r>
            <w:r w:rsidR="00016801">
              <w:rPr>
                <w:rFonts w:ascii="Calibri" w:eastAsia="Calibri" w:hAnsi="Calibri" w:cs="Calibri"/>
                <w:b/>
              </w:rPr>
              <w:t xml:space="preserve"> or status</w:t>
            </w:r>
          </w:p>
        </w:tc>
        <w:tc>
          <w:tcPr>
            <w:tcW w:w="6695" w:type="dxa"/>
            <w:gridSpan w:val="3"/>
            <w:tcBorders>
              <w:top w:val="single" w:sz="4" w:space="0" w:color="000000"/>
              <w:left w:val="nil"/>
              <w:bottom w:val="single" w:sz="4" w:space="0" w:color="000000"/>
              <w:right w:val="single" w:sz="4" w:space="0" w:color="000000"/>
            </w:tcBorders>
            <w:shd w:val="clear" w:color="auto" w:fill="auto"/>
            <w:vAlign w:val="bottom"/>
          </w:tcPr>
          <w:p w14:paraId="24A2A72D" w14:textId="558555F9" w:rsidR="00765BDD" w:rsidRPr="00124F38" w:rsidRDefault="00F46260" w:rsidP="00A8389C">
            <w:pPr>
              <w:ind w:right="210"/>
              <w:jc w:val="center"/>
              <w:rPr>
                <w:b/>
              </w:rPr>
            </w:pPr>
            <w:r>
              <w:rPr>
                <w:rFonts w:asciiTheme="minorHAnsi" w:hAnsiTheme="minorHAnsi" w:cstheme="minorHAnsi"/>
                <w:b/>
                <w:bCs/>
              </w:rPr>
              <w:t xml:space="preserve">Full-time </w:t>
            </w:r>
            <w:r w:rsidR="00765BDD" w:rsidRPr="0024263F">
              <w:rPr>
                <w:rFonts w:asciiTheme="minorHAnsi" w:hAnsiTheme="minorHAnsi" w:cstheme="minorHAnsi"/>
                <w:b/>
                <w:bCs/>
              </w:rPr>
              <w:t>Salary (per annum, in GBP)</w:t>
            </w:r>
          </w:p>
        </w:tc>
      </w:tr>
      <w:tr w:rsidR="00765BDD" w:rsidRPr="00124F38" w14:paraId="167415EE" w14:textId="77777777" w:rsidTr="00A861AB">
        <w:trPr>
          <w:trHeight w:val="143"/>
        </w:trPr>
        <w:tc>
          <w:tcPr>
            <w:tcW w:w="3794" w:type="dxa"/>
            <w:vMerge/>
            <w:tcBorders>
              <w:left w:val="single" w:sz="4" w:space="0" w:color="000000"/>
              <w:bottom w:val="single" w:sz="4" w:space="0" w:color="000000"/>
              <w:right w:val="single" w:sz="4" w:space="0" w:color="000000"/>
            </w:tcBorders>
            <w:shd w:val="clear" w:color="auto" w:fill="auto"/>
            <w:vAlign w:val="bottom"/>
          </w:tcPr>
          <w:p w14:paraId="77EC7D51" w14:textId="7C5A4F3C" w:rsidR="00765BDD" w:rsidRPr="00124F38" w:rsidRDefault="00765BDD" w:rsidP="00765BDD">
            <w:pPr>
              <w:ind w:right="-188"/>
              <w:jc w:val="both"/>
              <w:rPr>
                <w:rFonts w:ascii="Calibri" w:eastAsia="Calibri" w:hAnsi="Calibri" w:cs="Calibri"/>
                <w:b/>
              </w:rPr>
            </w:pPr>
          </w:p>
        </w:tc>
        <w:tc>
          <w:tcPr>
            <w:tcW w:w="2159" w:type="dxa"/>
            <w:tcBorders>
              <w:top w:val="single" w:sz="4" w:space="0" w:color="000000"/>
              <w:left w:val="nil"/>
              <w:bottom w:val="single" w:sz="4" w:space="0" w:color="000000"/>
              <w:right w:val="single" w:sz="4" w:space="0" w:color="000000"/>
            </w:tcBorders>
            <w:shd w:val="clear" w:color="auto" w:fill="auto"/>
            <w:vAlign w:val="bottom"/>
          </w:tcPr>
          <w:p w14:paraId="4690843C" w14:textId="68F157E5" w:rsidR="00765BDD" w:rsidRDefault="00765BDD" w:rsidP="00765BDD">
            <w:pPr>
              <w:ind w:left="61" w:right="300"/>
              <w:jc w:val="both"/>
              <w:rPr>
                <w:rFonts w:ascii="Calibri" w:eastAsia="Calibri" w:hAnsi="Calibri" w:cs="Calibri"/>
                <w:b/>
              </w:rPr>
            </w:pPr>
            <w:r>
              <w:rPr>
                <w:rFonts w:ascii="Calibri" w:eastAsia="Calibri" w:hAnsi="Calibri" w:cs="Calibri"/>
                <w:b/>
              </w:rPr>
              <w:t xml:space="preserve">Over £24,000* </w:t>
            </w:r>
          </w:p>
        </w:tc>
        <w:tc>
          <w:tcPr>
            <w:tcW w:w="2191" w:type="dxa"/>
            <w:tcBorders>
              <w:top w:val="single" w:sz="4" w:space="0" w:color="000000"/>
              <w:left w:val="nil"/>
              <w:bottom w:val="single" w:sz="4" w:space="0" w:color="000000"/>
              <w:right w:val="single" w:sz="4" w:space="0" w:color="000000"/>
            </w:tcBorders>
            <w:shd w:val="clear" w:color="auto" w:fill="auto"/>
            <w:vAlign w:val="bottom"/>
          </w:tcPr>
          <w:p w14:paraId="312DDCB9" w14:textId="546AD43A" w:rsidR="00765BDD" w:rsidRDefault="00765BDD" w:rsidP="00765BDD">
            <w:pPr>
              <w:ind w:left="-14" w:right="210"/>
              <w:jc w:val="both"/>
              <w:rPr>
                <w:rFonts w:ascii="Calibri" w:eastAsia="Calibri" w:hAnsi="Calibri" w:cs="Calibri"/>
                <w:b/>
              </w:rPr>
            </w:pPr>
            <w:r>
              <w:rPr>
                <w:rFonts w:ascii="Calibri" w:eastAsia="Calibri" w:hAnsi="Calibri" w:cs="Calibri"/>
                <w:b/>
              </w:rPr>
              <w:t>£12,5</w:t>
            </w:r>
            <w:r w:rsidR="00165774">
              <w:rPr>
                <w:rFonts w:ascii="Calibri" w:eastAsia="Calibri" w:hAnsi="Calibri" w:cs="Calibri"/>
                <w:b/>
              </w:rPr>
              <w:t>7</w:t>
            </w:r>
            <w:r>
              <w:rPr>
                <w:rFonts w:ascii="Calibri" w:eastAsia="Calibri" w:hAnsi="Calibri" w:cs="Calibri"/>
                <w:b/>
              </w:rPr>
              <w:t>0-£24,000*</w:t>
            </w:r>
          </w:p>
        </w:tc>
        <w:tc>
          <w:tcPr>
            <w:tcW w:w="2345" w:type="dxa"/>
            <w:tcBorders>
              <w:top w:val="single" w:sz="4" w:space="0" w:color="000000"/>
              <w:left w:val="nil"/>
              <w:bottom w:val="single" w:sz="4" w:space="0" w:color="000000"/>
              <w:right w:val="single" w:sz="4" w:space="0" w:color="000000"/>
            </w:tcBorders>
            <w:shd w:val="clear" w:color="auto" w:fill="auto"/>
            <w:vAlign w:val="bottom"/>
          </w:tcPr>
          <w:p w14:paraId="47796066" w14:textId="215CA491" w:rsidR="00765BDD" w:rsidRDefault="00765BDD" w:rsidP="00765BDD">
            <w:pPr>
              <w:ind w:right="210"/>
              <w:jc w:val="both"/>
              <w:rPr>
                <w:rFonts w:ascii="Calibri" w:eastAsia="Calibri" w:hAnsi="Calibri" w:cs="Calibri"/>
                <w:b/>
              </w:rPr>
            </w:pPr>
            <w:r>
              <w:rPr>
                <w:rFonts w:ascii="Calibri" w:eastAsia="Calibri" w:hAnsi="Calibri" w:cs="Calibri"/>
                <w:b/>
              </w:rPr>
              <w:t>Under £12,5</w:t>
            </w:r>
            <w:r w:rsidR="00165774">
              <w:rPr>
                <w:rFonts w:ascii="Calibri" w:eastAsia="Calibri" w:hAnsi="Calibri" w:cs="Calibri"/>
                <w:b/>
              </w:rPr>
              <w:t>7</w:t>
            </w:r>
            <w:r>
              <w:rPr>
                <w:rFonts w:ascii="Calibri" w:eastAsia="Calibri" w:hAnsi="Calibri" w:cs="Calibri"/>
                <w:b/>
              </w:rPr>
              <w:t>0*</w:t>
            </w:r>
          </w:p>
        </w:tc>
      </w:tr>
      <w:tr w:rsidR="00A861AB" w:rsidRPr="00124F38" w14:paraId="639AC1D6" w14:textId="77777777" w:rsidTr="00A861AB">
        <w:trPr>
          <w:trHeight w:val="300"/>
        </w:trPr>
        <w:tc>
          <w:tcPr>
            <w:tcW w:w="3794" w:type="dxa"/>
            <w:tcBorders>
              <w:top w:val="nil"/>
              <w:left w:val="single" w:sz="4" w:space="0" w:color="000000"/>
              <w:bottom w:val="single" w:sz="4" w:space="0" w:color="000000"/>
              <w:right w:val="single" w:sz="4" w:space="0" w:color="000000"/>
            </w:tcBorders>
            <w:shd w:val="clear" w:color="auto" w:fill="auto"/>
            <w:vAlign w:val="bottom"/>
          </w:tcPr>
          <w:p w14:paraId="66F96054" w14:textId="726E1F91" w:rsidR="00A861AB" w:rsidRPr="00124F38" w:rsidRDefault="00DA5F04" w:rsidP="00765BDD">
            <w:pPr>
              <w:ind w:right="-188"/>
              <w:jc w:val="both"/>
              <w:rPr>
                <w:rFonts w:ascii="Calibri" w:eastAsia="Calibri" w:hAnsi="Calibri" w:cs="Calibri"/>
              </w:rPr>
            </w:pPr>
            <w:r>
              <w:rPr>
                <w:rFonts w:ascii="Calibri" w:eastAsia="Calibri" w:hAnsi="Calibri" w:cs="Calibri"/>
              </w:rPr>
              <w:t>Fellow</w:t>
            </w:r>
          </w:p>
        </w:tc>
        <w:tc>
          <w:tcPr>
            <w:tcW w:w="2159" w:type="dxa"/>
            <w:tcBorders>
              <w:top w:val="nil"/>
              <w:left w:val="nil"/>
              <w:bottom w:val="single" w:sz="4" w:space="0" w:color="000000"/>
              <w:right w:val="single" w:sz="4" w:space="0" w:color="000000"/>
            </w:tcBorders>
            <w:shd w:val="clear" w:color="auto" w:fill="auto"/>
            <w:vAlign w:val="bottom"/>
          </w:tcPr>
          <w:p w14:paraId="07F17287" w14:textId="05BDE41B" w:rsidR="00A861AB" w:rsidRPr="00A8389C" w:rsidRDefault="00DA5F04" w:rsidP="00765BDD">
            <w:pPr>
              <w:ind w:left="61" w:right="300"/>
              <w:jc w:val="both"/>
              <w:rPr>
                <w:rFonts w:asciiTheme="minorHAnsi" w:eastAsia="Calibri" w:hAnsiTheme="minorHAnsi" w:cstheme="minorHAnsi"/>
              </w:rPr>
            </w:pPr>
            <w:r>
              <w:rPr>
                <w:rFonts w:asciiTheme="minorHAnsi" w:eastAsia="Calibri" w:hAnsiTheme="minorHAnsi" w:cstheme="minorHAnsi"/>
              </w:rPr>
              <w:t>305</w:t>
            </w:r>
          </w:p>
        </w:tc>
        <w:tc>
          <w:tcPr>
            <w:tcW w:w="2191" w:type="dxa"/>
            <w:tcBorders>
              <w:top w:val="nil"/>
              <w:left w:val="nil"/>
              <w:bottom w:val="single" w:sz="4" w:space="0" w:color="000000"/>
              <w:right w:val="single" w:sz="4" w:space="0" w:color="000000"/>
            </w:tcBorders>
            <w:shd w:val="clear" w:color="auto" w:fill="auto"/>
            <w:vAlign w:val="bottom"/>
          </w:tcPr>
          <w:p w14:paraId="54C349C2" w14:textId="4C5CBEFE" w:rsidR="00A861AB" w:rsidRPr="00A8389C" w:rsidRDefault="00A861AB" w:rsidP="005B3860">
            <w:pPr>
              <w:ind w:left="-14" w:right="210"/>
              <w:jc w:val="both"/>
              <w:rPr>
                <w:rFonts w:asciiTheme="minorHAnsi" w:hAnsiTheme="minorHAnsi" w:cstheme="minorHAnsi"/>
              </w:rPr>
            </w:pPr>
            <w:r>
              <w:rPr>
                <w:rFonts w:asciiTheme="minorHAnsi" w:hAnsiTheme="minorHAnsi" w:cstheme="minorHAnsi"/>
              </w:rPr>
              <w:t>1</w:t>
            </w:r>
            <w:r w:rsidR="00485880">
              <w:rPr>
                <w:rFonts w:asciiTheme="minorHAnsi" w:hAnsiTheme="minorHAnsi" w:cstheme="minorHAnsi"/>
              </w:rPr>
              <w:t>60</w:t>
            </w:r>
          </w:p>
        </w:tc>
        <w:tc>
          <w:tcPr>
            <w:tcW w:w="2345" w:type="dxa"/>
            <w:tcBorders>
              <w:top w:val="nil"/>
              <w:left w:val="nil"/>
              <w:bottom w:val="single" w:sz="4" w:space="0" w:color="000000"/>
              <w:right w:val="single" w:sz="4" w:space="0" w:color="000000"/>
            </w:tcBorders>
            <w:shd w:val="clear" w:color="auto" w:fill="auto"/>
            <w:vAlign w:val="bottom"/>
          </w:tcPr>
          <w:p w14:paraId="62F17177" w14:textId="7685B4E5" w:rsidR="00A861AB" w:rsidRPr="00A8389C" w:rsidRDefault="00597C22" w:rsidP="00765BDD">
            <w:pPr>
              <w:ind w:right="210"/>
              <w:jc w:val="both"/>
              <w:rPr>
                <w:rFonts w:asciiTheme="minorHAnsi" w:hAnsiTheme="minorHAnsi" w:cstheme="minorHAnsi"/>
              </w:rPr>
            </w:pPr>
            <w:r>
              <w:rPr>
                <w:rFonts w:asciiTheme="minorHAnsi" w:hAnsiTheme="minorHAnsi" w:cstheme="minorHAnsi"/>
              </w:rPr>
              <w:t>5</w:t>
            </w:r>
            <w:r w:rsidR="00485880">
              <w:rPr>
                <w:rFonts w:asciiTheme="minorHAnsi" w:hAnsiTheme="minorHAnsi" w:cstheme="minorHAnsi"/>
              </w:rPr>
              <w:t>2</w:t>
            </w:r>
          </w:p>
        </w:tc>
      </w:tr>
      <w:tr w:rsidR="00DA5F04" w:rsidRPr="00124F38" w14:paraId="3D71A032" w14:textId="77777777" w:rsidTr="00A861AB">
        <w:trPr>
          <w:trHeight w:val="300"/>
        </w:trPr>
        <w:tc>
          <w:tcPr>
            <w:tcW w:w="3794" w:type="dxa"/>
            <w:tcBorders>
              <w:top w:val="nil"/>
              <w:left w:val="single" w:sz="4" w:space="0" w:color="000000"/>
              <w:bottom w:val="single" w:sz="4" w:space="0" w:color="000000"/>
              <w:right w:val="single" w:sz="4" w:space="0" w:color="000000"/>
            </w:tcBorders>
            <w:shd w:val="clear" w:color="auto" w:fill="auto"/>
            <w:vAlign w:val="bottom"/>
          </w:tcPr>
          <w:p w14:paraId="48446254" w14:textId="3DB39504" w:rsidR="00DA5F04" w:rsidRPr="00124F38" w:rsidRDefault="00DA5F04" w:rsidP="00DA5F04">
            <w:pPr>
              <w:ind w:right="-188"/>
              <w:jc w:val="both"/>
            </w:pPr>
            <w:r>
              <w:rPr>
                <w:rFonts w:ascii="Calibri" w:eastAsia="Calibri" w:hAnsi="Calibri" w:cs="Calibri"/>
              </w:rPr>
              <w:t>Chartered</w:t>
            </w:r>
          </w:p>
        </w:tc>
        <w:tc>
          <w:tcPr>
            <w:tcW w:w="2159" w:type="dxa"/>
            <w:tcBorders>
              <w:top w:val="nil"/>
              <w:left w:val="nil"/>
              <w:bottom w:val="single" w:sz="4" w:space="0" w:color="000000"/>
              <w:right w:val="single" w:sz="4" w:space="0" w:color="000000"/>
            </w:tcBorders>
            <w:shd w:val="clear" w:color="auto" w:fill="auto"/>
            <w:vAlign w:val="bottom"/>
          </w:tcPr>
          <w:p w14:paraId="027D1992" w14:textId="216103A9" w:rsidR="00DA5F04" w:rsidRPr="00A8389C" w:rsidRDefault="00DA5F04" w:rsidP="00DA5F04">
            <w:pPr>
              <w:ind w:left="61" w:right="300"/>
              <w:jc w:val="both"/>
              <w:rPr>
                <w:rFonts w:asciiTheme="minorHAnsi" w:hAnsiTheme="minorHAnsi" w:cstheme="minorHAnsi"/>
              </w:rPr>
            </w:pPr>
            <w:r>
              <w:rPr>
                <w:rFonts w:asciiTheme="minorHAnsi" w:eastAsia="Calibri" w:hAnsiTheme="minorHAnsi" w:cstheme="minorHAnsi"/>
              </w:rPr>
              <w:t>230</w:t>
            </w:r>
          </w:p>
        </w:tc>
        <w:tc>
          <w:tcPr>
            <w:tcW w:w="2191" w:type="dxa"/>
            <w:tcBorders>
              <w:top w:val="nil"/>
              <w:left w:val="nil"/>
              <w:bottom w:val="single" w:sz="4" w:space="0" w:color="000000"/>
              <w:right w:val="single" w:sz="4" w:space="0" w:color="000000"/>
            </w:tcBorders>
            <w:shd w:val="clear" w:color="auto" w:fill="auto"/>
            <w:vAlign w:val="bottom"/>
          </w:tcPr>
          <w:p w14:paraId="0D61D522" w14:textId="21D629DC" w:rsidR="00DA5F04" w:rsidRPr="00A8389C" w:rsidRDefault="00DA5F04" w:rsidP="00DA5F04">
            <w:pPr>
              <w:ind w:left="-14" w:right="210"/>
              <w:jc w:val="both"/>
              <w:rPr>
                <w:rFonts w:asciiTheme="minorHAnsi" w:hAnsiTheme="minorHAnsi" w:cstheme="minorHAnsi"/>
              </w:rPr>
            </w:pPr>
            <w:r>
              <w:rPr>
                <w:rFonts w:asciiTheme="minorHAnsi" w:hAnsiTheme="minorHAnsi" w:cstheme="minorHAnsi"/>
              </w:rPr>
              <w:t>117</w:t>
            </w:r>
          </w:p>
        </w:tc>
        <w:tc>
          <w:tcPr>
            <w:tcW w:w="2345" w:type="dxa"/>
            <w:tcBorders>
              <w:top w:val="nil"/>
              <w:left w:val="nil"/>
              <w:bottom w:val="single" w:sz="4" w:space="0" w:color="000000"/>
              <w:right w:val="single" w:sz="4" w:space="0" w:color="000000"/>
            </w:tcBorders>
            <w:shd w:val="clear" w:color="auto" w:fill="auto"/>
            <w:vAlign w:val="bottom"/>
          </w:tcPr>
          <w:p w14:paraId="7D3A378A" w14:textId="3010B0FE" w:rsidR="00DA5F04" w:rsidRPr="00A8389C" w:rsidRDefault="00DA5F04" w:rsidP="00DA5F04">
            <w:pPr>
              <w:ind w:right="210"/>
              <w:jc w:val="both"/>
              <w:rPr>
                <w:rFonts w:asciiTheme="minorHAnsi" w:hAnsiTheme="minorHAnsi" w:cstheme="minorHAnsi"/>
              </w:rPr>
            </w:pPr>
            <w:r>
              <w:rPr>
                <w:rFonts w:asciiTheme="minorHAnsi" w:hAnsiTheme="minorHAnsi" w:cstheme="minorHAnsi"/>
              </w:rPr>
              <w:t>38</w:t>
            </w:r>
          </w:p>
        </w:tc>
      </w:tr>
      <w:tr w:rsidR="00DA5F04" w:rsidRPr="00124F38" w14:paraId="092C76D9" w14:textId="77777777" w:rsidTr="00A861AB">
        <w:trPr>
          <w:trHeight w:val="300"/>
        </w:trPr>
        <w:tc>
          <w:tcPr>
            <w:tcW w:w="3794" w:type="dxa"/>
            <w:tcBorders>
              <w:top w:val="nil"/>
              <w:left w:val="single" w:sz="4" w:space="0" w:color="000000"/>
              <w:bottom w:val="single" w:sz="4" w:space="0" w:color="000000"/>
              <w:right w:val="single" w:sz="4" w:space="0" w:color="000000"/>
            </w:tcBorders>
            <w:shd w:val="clear" w:color="auto" w:fill="auto"/>
            <w:vAlign w:val="bottom"/>
          </w:tcPr>
          <w:p w14:paraId="313D8D15" w14:textId="69312965" w:rsidR="00DA5F04" w:rsidRPr="00124F38" w:rsidRDefault="00DA5F04" w:rsidP="00DA5F04">
            <w:pPr>
              <w:ind w:right="-188"/>
              <w:jc w:val="both"/>
              <w:rPr>
                <w:strike/>
              </w:rPr>
            </w:pPr>
            <w:r w:rsidRPr="00124F38">
              <w:rPr>
                <w:rFonts w:ascii="Calibri" w:eastAsia="Calibri" w:hAnsi="Calibri" w:cs="Calibri"/>
              </w:rPr>
              <w:t xml:space="preserve">Associate </w:t>
            </w:r>
          </w:p>
        </w:tc>
        <w:tc>
          <w:tcPr>
            <w:tcW w:w="2159" w:type="dxa"/>
            <w:tcBorders>
              <w:top w:val="nil"/>
              <w:left w:val="nil"/>
              <w:bottom w:val="single" w:sz="4" w:space="0" w:color="000000"/>
              <w:right w:val="single" w:sz="4" w:space="0" w:color="000000"/>
            </w:tcBorders>
            <w:shd w:val="clear" w:color="auto" w:fill="auto"/>
            <w:vAlign w:val="bottom"/>
          </w:tcPr>
          <w:p w14:paraId="215A26A3" w14:textId="1B01317D" w:rsidR="00DA5F04" w:rsidRPr="00A8389C" w:rsidRDefault="00DA5F04" w:rsidP="00DA5F04">
            <w:pPr>
              <w:ind w:left="61" w:right="300"/>
              <w:jc w:val="both"/>
              <w:rPr>
                <w:rFonts w:asciiTheme="minorHAnsi" w:hAnsiTheme="minorHAnsi" w:cstheme="minorHAnsi"/>
              </w:rPr>
            </w:pPr>
            <w:r w:rsidRPr="00A8389C">
              <w:rPr>
                <w:rFonts w:asciiTheme="minorHAnsi" w:eastAsia="Calibri" w:hAnsiTheme="minorHAnsi" w:cstheme="minorHAnsi"/>
              </w:rPr>
              <w:t>2</w:t>
            </w:r>
            <w:r>
              <w:rPr>
                <w:rFonts w:asciiTheme="minorHAnsi" w:eastAsia="Calibri" w:hAnsiTheme="minorHAnsi" w:cstheme="minorHAnsi"/>
              </w:rPr>
              <w:t>00</w:t>
            </w:r>
          </w:p>
        </w:tc>
        <w:tc>
          <w:tcPr>
            <w:tcW w:w="2191" w:type="dxa"/>
            <w:tcBorders>
              <w:top w:val="nil"/>
              <w:left w:val="nil"/>
              <w:bottom w:val="single" w:sz="4" w:space="0" w:color="000000"/>
              <w:right w:val="single" w:sz="4" w:space="0" w:color="000000"/>
            </w:tcBorders>
            <w:shd w:val="clear" w:color="auto" w:fill="auto"/>
            <w:vAlign w:val="bottom"/>
          </w:tcPr>
          <w:p w14:paraId="156D091E" w14:textId="568FD6F8" w:rsidR="00DA5F04" w:rsidRPr="00A8389C" w:rsidRDefault="00DA5F04" w:rsidP="00DA5F04">
            <w:pPr>
              <w:ind w:left="-14" w:right="210"/>
              <w:jc w:val="both"/>
              <w:rPr>
                <w:rFonts w:asciiTheme="minorHAnsi" w:hAnsiTheme="minorHAnsi" w:cstheme="minorHAnsi"/>
              </w:rPr>
            </w:pPr>
            <w:r w:rsidRPr="00A8389C">
              <w:rPr>
                <w:rFonts w:asciiTheme="minorHAnsi" w:hAnsiTheme="minorHAnsi" w:cstheme="minorHAnsi"/>
              </w:rPr>
              <w:t>91</w:t>
            </w:r>
          </w:p>
        </w:tc>
        <w:tc>
          <w:tcPr>
            <w:tcW w:w="2345" w:type="dxa"/>
            <w:tcBorders>
              <w:top w:val="nil"/>
              <w:left w:val="nil"/>
              <w:bottom w:val="single" w:sz="4" w:space="0" w:color="000000"/>
              <w:right w:val="single" w:sz="4" w:space="0" w:color="000000"/>
            </w:tcBorders>
            <w:shd w:val="clear" w:color="auto" w:fill="auto"/>
            <w:vAlign w:val="bottom"/>
          </w:tcPr>
          <w:p w14:paraId="130385B0" w14:textId="44048565" w:rsidR="00DA5F04" w:rsidRPr="00A8389C" w:rsidRDefault="00DA5F04" w:rsidP="00DA5F04">
            <w:pPr>
              <w:ind w:right="210"/>
              <w:jc w:val="both"/>
              <w:rPr>
                <w:rFonts w:asciiTheme="minorHAnsi" w:hAnsiTheme="minorHAnsi" w:cstheme="minorHAnsi"/>
              </w:rPr>
            </w:pPr>
            <w:r w:rsidRPr="00A8389C">
              <w:rPr>
                <w:rFonts w:asciiTheme="minorHAnsi" w:hAnsiTheme="minorHAnsi" w:cstheme="minorHAnsi"/>
              </w:rPr>
              <w:t>30</w:t>
            </w:r>
          </w:p>
        </w:tc>
      </w:tr>
      <w:tr w:rsidR="00DA5F04" w:rsidRPr="00124F38" w14:paraId="14ED5271" w14:textId="77777777" w:rsidTr="00485880">
        <w:trPr>
          <w:trHeight w:val="300"/>
        </w:trPr>
        <w:tc>
          <w:tcPr>
            <w:tcW w:w="3794" w:type="dxa"/>
            <w:tcBorders>
              <w:top w:val="nil"/>
              <w:left w:val="single" w:sz="4" w:space="0" w:color="000000"/>
              <w:bottom w:val="single" w:sz="4" w:space="0" w:color="auto"/>
              <w:right w:val="single" w:sz="4" w:space="0" w:color="000000"/>
            </w:tcBorders>
            <w:shd w:val="clear" w:color="auto" w:fill="auto"/>
            <w:vAlign w:val="bottom"/>
          </w:tcPr>
          <w:p w14:paraId="5C734825" w14:textId="5787A4E3" w:rsidR="00DA5F04" w:rsidRPr="00124F38" w:rsidRDefault="00DA5F04" w:rsidP="00DA5F04">
            <w:pPr>
              <w:ind w:right="-188"/>
              <w:jc w:val="both"/>
              <w:rPr>
                <w:b/>
              </w:rPr>
            </w:pPr>
            <w:r>
              <w:rPr>
                <w:rFonts w:ascii="Calibri" w:eastAsia="Calibri" w:hAnsi="Calibri" w:cs="Calibri"/>
              </w:rPr>
              <w:t>A</w:t>
            </w:r>
            <w:r w:rsidRPr="00124F38">
              <w:rPr>
                <w:rFonts w:ascii="Calibri" w:eastAsia="Calibri" w:hAnsi="Calibri" w:cs="Calibri"/>
              </w:rPr>
              <w:t>ffiliate</w:t>
            </w:r>
          </w:p>
        </w:tc>
        <w:tc>
          <w:tcPr>
            <w:tcW w:w="2159" w:type="dxa"/>
            <w:tcBorders>
              <w:top w:val="nil"/>
              <w:left w:val="nil"/>
              <w:bottom w:val="single" w:sz="4" w:space="0" w:color="auto"/>
              <w:right w:val="single" w:sz="4" w:space="0" w:color="000000"/>
            </w:tcBorders>
            <w:shd w:val="clear" w:color="auto" w:fill="auto"/>
            <w:vAlign w:val="bottom"/>
          </w:tcPr>
          <w:p w14:paraId="4DA3A39C" w14:textId="09CD6A97" w:rsidR="00DA5F04" w:rsidRPr="00A8389C" w:rsidRDefault="00DA5F04" w:rsidP="00DA5F04">
            <w:pPr>
              <w:ind w:left="61" w:right="300"/>
              <w:jc w:val="both"/>
              <w:rPr>
                <w:rFonts w:asciiTheme="minorHAnsi" w:hAnsiTheme="minorHAnsi" w:cstheme="minorHAnsi"/>
              </w:rPr>
            </w:pPr>
            <w:r w:rsidRPr="00A8389C">
              <w:rPr>
                <w:rFonts w:asciiTheme="minorHAnsi" w:eastAsia="Calibri" w:hAnsiTheme="minorHAnsi" w:cstheme="minorHAnsi"/>
              </w:rPr>
              <w:t>19</w:t>
            </w:r>
            <w:r>
              <w:rPr>
                <w:rFonts w:asciiTheme="minorHAnsi" w:eastAsia="Calibri" w:hAnsiTheme="minorHAnsi" w:cstheme="minorHAnsi"/>
              </w:rPr>
              <w:t>0</w:t>
            </w:r>
          </w:p>
        </w:tc>
        <w:tc>
          <w:tcPr>
            <w:tcW w:w="2191" w:type="dxa"/>
            <w:tcBorders>
              <w:top w:val="nil"/>
              <w:left w:val="nil"/>
              <w:bottom w:val="single" w:sz="4" w:space="0" w:color="auto"/>
              <w:right w:val="single" w:sz="4" w:space="0" w:color="000000"/>
            </w:tcBorders>
            <w:shd w:val="clear" w:color="auto" w:fill="auto"/>
            <w:vAlign w:val="bottom"/>
          </w:tcPr>
          <w:p w14:paraId="393BE5D3" w14:textId="66740E5E" w:rsidR="00DA5F04" w:rsidRPr="00A8389C" w:rsidRDefault="00DA5F04" w:rsidP="00DA5F04">
            <w:pPr>
              <w:ind w:left="-14" w:right="210"/>
              <w:jc w:val="both"/>
              <w:rPr>
                <w:rFonts w:asciiTheme="minorHAnsi" w:hAnsiTheme="minorHAnsi" w:cstheme="minorHAnsi"/>
              </w:rPr>
            </w:pPr>
            <w:r w:rsidRPr="00A8389C">
              <w:rPr>
                <w:rFonts w:asciiTheme="minorHAnsi" w:hAnsiTheme="minorHAnsi" w:cstheme="minorHAnsi"/>
              </w:rPr>
              <w:t>76</w:t>
            </w:r>
          </w:p>
        </w:tc>
        <w:tc>
          <w:tcPr>
            <w:tcW w:w="2345" w:type="dxa"/>
            <w:tcBorders>
              <w:top w:val="nil"/>
              <w:left w:val="nil"/>
              <w:bottom w:val="single" w:sz="4" w:space="0" w:color="auto"/>
              <w:right w:val="single" w:sz="4" w:space="0" w:color="000000"/>
            </w:tcBorders>
            <w:shd w:val="clear" w:color="auto" w:fill="auto"/>
            <w:vAlign w:val="bottom"/>
          </w:tcPr>
          <w:p w14:paraId="49EC9A6E" w14:textId="1313223E" w:rsidR="00DA5F04" w:rsidRPr="00A8389C" w:rsidRDefault="00DA5F04" w:rsidP="00DA5F04">
            <w:pPr>
              <w:ind w:right="210"/>
              <w:jc w:val="both"/>
              <w:rPr>
                <w:rFonts w:asciiTheme="minorHAnsi" w:hAnsiTheme="minorHAnsi" w:cstheme="minorHAnsi"/>
              </w:rPr>
            </w:pPr>
            <w:r w:rsidRPr="00A8389C">
              <w:rPr>
                <w:rFonts w:asciiTheme="minorHAnsi" w:hAnsiTheme="minorHAnsi" w:cstheme="minorHAnsi"/>
              </w:rPr>
              <w:t>25</w:t>
            </w:r>
          </w:p>
        </w:tc>
      </w:tr>
      <w:tr w:rsidR="00DA5F04" w:rsidRPr="00124F38" w14:paraId="73A58179" w14:textId="77777777" w:rsidTr="00485880">
        <w:trPr>
          <w:trHeight w:val="300"/>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14:paraId="6F8082C7" w14:textId="60155B5F" w:rsidR="00DA5F04" w:rsidRPr="006F1827" w:rsidRDefault="00DA5F04" w:rsidP="00DA5F04">
            <w:pPr>
              <w:ind w:right="-188"/>
              <w:jc w:val="both"/>
            </w:pPr>
            <w:r>
              <w:rPr>
                <w:rFonts w:ascii="Calibri" w:eastAsia="Calibri" w:hAnsi="Calibri" w:cs="Calibri"/>
              </w:rPr>
              <w:t>A</w:t>
            </w:r>
            <w:r w:rsidRPr="00124F38">
              <w:rPr>
                <w:rFonts w:ascii="Calibri" w:eastAsia="Calibri" w:hAnsi="Calibri" w:cs="Calibri"/>
              </w:rPr>
              <w:t>ffiliate</w:t>
            </w:r>
            <w:r>
              <w:rPr>
                <w:rFonts w:ascii="Calibri" w:eastAsia="Calibri" w:hAnsi="Calibri" w:cs="Calibri"/>
              </w:rPr>
              <w:t xml:space="preserve"> (</w:t>
            </w:r>
            <w:r w:rsidRPr="00124F38">
              <w:rPr>
                <w:rFonts w:ascii="Calibri" w:eastAsia="Calibri" w:hAnsi="Calibri" w:cs="Calibri"/>
              </w:rPr>
              <w:t>Friend of CIAT</w:t>
            </w:r>
            <w:r>
              <w:rPr>
                <w:rFonts w:ascii="Calibri" w:eastAsia="Calibri" w:hAnsi="Calibri" w:cs="Calibri"/>
              </w:rPr>
              <w:t>)</w:t>
            </w:r>
          </w:p>
        </w:tc>
        <w:tc>
          <w:tcPr>
            <w:tcW w:w="2159" w:type="dxa"/>
            <w:tcBorders>
              <w:top w:val="single" w:sz="4" w:space="0" w:color="auto"/>
              <w:left w:val="single" w:sz="4" w:space="0" w:color="auto"/>
              <w:bottom w:val="single" w:sz="4" w:space="0" w:color="auto"/>
              <w:right w:val="single" w:sz="4" w:space="0" w:color="auto"/>
            </w:tcBorders>
            <w:shd w:val="clear" w:color="auto" w:fill="auto"/>
            <w:vAlign w:val="bottom"/>
          </w:tcPr>
          <w:p w14:paraId="3026024E" w14:textId="2E5F23DB" w:rsidR="00DA5F04" w:rsidRPr="00A8389C" w:rsidRDefault="00DA5F04" w:rsidP="00DA5F04">
            <w:pPr>
              <w:ind w:left="61" w:right="300"/>
              <w:jc w:val="both"/>
              <w:rPr>
                <w:rFonts w:asciiTheme="minorHAnsi" w:hAnsiTheme="minorHAnsi" w:cstheme="minorHAnsi"/>
              </w:rPr>
            </w:pPr>
            <w:r>
              <w:rPr>
                <w:rFonts w:asciiTheme="minorHAnsi" w:eastAsia="Calibri" w:hAnsiTheme="minorHAnsi" w:cstheme="minorHAnsi"/>
              </w:rPr>
              <w:t>85</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bottom"/>
          </w:tcPr>
          <w:p w14:paraId="7349BE54" w14:textId="79BD2C85" w:rsidR="00DA5F04" w:rsidRPr="00A8389C" w:rsidRDefault="00DA5F04" w:rsidP="00DA5F04">
            <w:pPr>
              <w:ind w:right="210"/>
              <w:jc w:val="both"/>
              <w:rPr>
                <w:rFonts w:asciiTheme="minorHAnsi" w:hAnsiTheme="minorHAnsi" w:cstheme="minorHAnsi"/>
              </w:rPr>
            </w:pPr>
            <w:r>
              <w:rPr>
                <w:rFonts w:asciiTheme="minorHAnsi" w:hAnsiTheme="minorHAnsi" w:cstheme="minorHAnsi"/>
              </w:rPr>
              <w:t>33</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bottom"/>
          </w:tcPr>
          <w:p w14:paraId="6F178064" w14:textId="7FC20CB9" w:rsidR="00DA5F04" w:rsidRPr="00A8389C" w:rsidRDefault="00DA5F04" w:rsidP="00DA5F04">
            <w:pPr>
              <w:ind w:right="210"/>
              <w:jc w:val="both"/>
              <w:rPr>
                <w:rFonts w:asciiTheme="minorHAnsi" w:hAnsiTheme="minorHAnsi" w:cstheme="minorHAnsi"/>
              </w:rPr>
            </w:pPr>
            <w:r w:rsidRPr="00A8389C">
              <w:rPr>
                <w:rFonts w:asciiTheme="minorHAnsi" w:hAnsiTheme="minorHAnsi" w:cstheme="minorHAnsi"/>
              </w:rPr>
              <w:t>1</w:t>
            </w:r>
            <w:r>
              <w:rPr>
                <w:rFonts w:asciiTheme="minorHAnsi" w:hAnsiTheme="minorHAnsi" w:cstheme="minorHAnsi"/>
              </w:rPr>
              <w:t>1</w:t>
            </w:r>
          </w:p>
        </w:tc>
      </w:tr>
      <w:tr w:rsidR="00DA5F04" w:rsidRPr="00124F38" w14:paraId="075CAE7C" w14:textId="77777777" w:rsidTr="00485880">
        <w:trPr>
          <w:trHeight w:val="300"/>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14:paraId="69AB49A8" w14:textId="7C21B3F6" w:rsidR="00DA5F04" w:rsidRDefault="00DA5F04" w:rsidP="00DA5F04">
            <w:pPr>
              <w:ind w:right="-188"/>
              <w:jc w:val="both"/>
              <w:rPr>
                <w:rFonts w:ascii="Calibri" w:eastAsia="Calibri" w:hAnsi="Calibri" w:cs="Calibri"/>
              </w:rPr>
            </w:pPr>
            <w:r>
              <w:rPr>
                <w:rFonts w:ascii="Calibri" w:eastAsia="Calibri" w:hAnsi="Calibri" w:cs="Calibri"/>
              </w:rPr>
              <w:t>Application fee</w:t>
            </w:r>
          </w:p>
        </w:tc>
        <w:tc>
          <w:tcPr>
            <w:tcW w:w="2159" w:type="dxa"/>
            <w:tcBorders>
              <w:top w:val="single" w:sz="4" w:space="0" w:color="auto"/>
              <w:left w:val="single" w:sz="4" w:space="0" w:color="auto"/>
              <w:bottom w:val="single" w:sz="4" w:space="0" w:color="auto"/>
              <w:right w:val="single" w:sz="4" w:space="0" w:color="auto"/>
            </w:tcBorders>
            <w:shd w:val="clear" w:color="auto" w:fill="auto"/>
            <w:vAlign w:val="bottom"/>
          </w:tcPr>
          <w:p w14:paraId="6B359D7A" w14:textId="298425B9" w:rsidR="00DA5F04" w:rsidRDefault="00DA5F04" w:rsidP="00DA5F04">
            <w:pPr>
              <w:ind w:left="61" w:right="300"/>
              <w:jc w:val="both"/>
              <w:rPr>
                <w:rFonts w:asciiTheme="minorHAnsi" w:eastAsia="Calibri" w:hAnsiTheme="minorHAnsi" w:cstheme="minorHAnsi"/>
              </w:rPr>
            </w:pPr>
            <w:r>
              <w:rPr>
                <w:rFonts w:asciiTheme="minorHAnsi" w:eastAsia="Calibri" w:hAnsiTheme="minorHAnsi" w:cstheme="minorHAnsi"/>
              </w:rPr>
              <w:t>56</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bottom"/>
          </w:tcPr>
          <w:p w14:paraId="02E73D4C" w14:textId="48400010" w:rsidR="00DA5F04" w:rsidRDefault="00DA5F04" w:rsidP="00DA5F04">
            <w:pPr>
              <w:ind w:right="210"/>
              <w:jc w:val="both"/>
              <w:rPr>
                <w:rFonts w:asciiTheme="minorHAnsi" w:hAnsiTheme="minorHAnsi" w:cstheme="minorHAnsi"/>
              </w:rPr>
            </w:pPr>
            <w:r>
              <w:rPr>
                <w:rFonts w:asciiTheme="minorHAnsi" w:hAnsiTheme="minorHAnsi" w:cstheme="minorHAnsi"/>
              </w:rPr>
              <w:t>27</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bottom"/>
          </w:tcPr>
          <w:p w14:paraId="7C273657" w14:textId="5A4F2FB1" w:rsidR="00DA5F04" w:rsidRDefault="00DA5F04" w:rsidP="00DA5F04">
            <w:pPr>
              <w:ind w:right="210"/>
              <w:jc w:val="both"/>
              <w:rPr>
                <w:rFonts w:asciiTheme="minorHAnsi" w:hAnsiTheme="minorHAnsi" w:cstheme="minorHAnsi"/>
              </w:rPr>
            </w:pPr>
            <w:r>
              <w:rPr>
                <w:rFonts w:asciiTheme="minorHAnsi" w:hAnsiTheme="minorHAnsi" w:cstheme="minorHAnsi"/>
              </w:rPr>
              <w:t>9</w:t>
            </w:r>
          </w:p>
        </w:tc>
      </w:tr>
    </w:tbl>
    <w:p w14:paraId="2D73531D" w14:textId="40BBA24A" w:rsidR="005B578D" w:rsidRPr="008A42BF" w:rsidRDefault="00A263DB" w:rsidP="00A861AB">
      <w:pPr>
        <w:pStyle w:val="BodyText"/>
        <w:ind w:firstLine="284"/>
        <w:rPr>
          <w:rFonts w:asciiTheme="minorHAnsi" w:hAnsiTheme="minorHAnsi" w:cstheme="minorHAnsi"/>
          <w:b/>
          <w:bCs/>
          <w:i/>
          <w:iCs/>
          <w:sz w:val="22"/>
          <w:szCs w:val="22"/>
        </w:rPr>
      </w:pPr>
      <w:r w:rsidRPr="008A42BF">
        <w:rPr>
          <w:rFonts w:asciiTheme="minorHAnsi" w:hAnsiTheme="minorHAnsi" w:cstheme="minorHAnsi"/>
          <w:b/>
          <w:bCs/>
          <w:i/>
          <w:iCs/>
          <w:sz w:val="22"/>
          <w:szCs w:val="22"/>
        </w:rPr>
        <w:t xml:space="preserve">* </w:t>
      </w:r>
      <w:proofErr w:type="gramStart"/>
      <w:r w:rsidRPr="008A42BF">
        <w:rPr>
          <w:rFonts w:asciiTheme="minorHAnsi" w:hAnsiTheme="minorHAnsi" w:cstheme="minorHAnsi"/>
          <w:b/>
          <w:bCs/>
          <w:i/>
          <w:iCs/>
          <w:sz w:val="22"/>
          <w:szCs w:val="22"/>
        </w:rPr>
        <w:t>or</w:t>
      </w:r>
      <w:proofErr w:type="gramEnd"/>
      <w:r w:rsidRPr="008A42BF">
        <w:rPr>
          <w:rFonts w:asciiTheme="minorHAnsi" w:hAnsiTheme="minorHAnsi" w:cstheme="minorHAnsi"/>
          <w:b/>
          <w:bCs/>
          <w:i/>
          <w:iCs/>
          <w:sz w:val="22"/>
          <w:szCs w:val="22"/>
        </w:rPr>
        <w:t xml:space="preserve"> equivalent</w:t>
      </w:r>
    </w:p>
    <w:p w14:paraId="4F474C3C" w14:textId="77777777" w:rsidR="00A263DB" w:rsidRPr="006132B2" w:rsidRDefault="00A263DB" w:rsidP="00AC5CBE">
      <w:pPr>
        <w:pStyle w:val="BodyText"/>
        <w:rPr>
          <w:rFonts w:asciiTheme="minorHAnsi" w:hAnsiTheme="minorHAnsi" w:cstheme="minorHAnsi"/>
          <w:sz w:val="8"/>
          <w:szCs w:val="8"/>
        </w:rPr>
      </w:pPr>
    </w:p>
    <w:p w14:paraId="4F6C4661" w14:textId="684BAC08" w:rsidR="002F645A" w:rsidRDefault="009A4CF5" w:rsidP="00A8389C">
      <w:pPr>
        <w:pStyle w:val="BodyText"/>
        <w:spacing w:before="1" w:line="247" w:lineRule="auto"/>
        <w:ind w:left="284"/>
        <w:jc w:val="both"/>
        <w:rPr>
          <w:rFonts w:asciiTheme="minorHAnsi" w:hAnsiTheme="minorHAnsi" w:cstheme="minorHAnsi"/>
        </w:rPr>
      </w:pPr>
      <w:r>
        <w:rPr>
          <w:rFonts w:asciiTheme="minorHAnsi" w:hAnsiTheme="minorHAnsi" w:cstheme="minorHAnsi"/>
        </w:rPr>
        <w:t>For t</w:t>
      </w:r>
      <w:r w:rsidR="002F645A">
        <w:rPr>
          <w:rFonts w:asciiTheme="minorHAnsi" w:hAnsiTheme="minorHAnsi" w:cstheme="minorHAnsi"/>
        </w:rPr>
        <w:t>hose earning less tha</w:t>
      </w:r>
      <w:r w:rsidR="00765BDD">
        <w:rPr>
          <w:rFonts w:asciiTheme="minorHAnsi" w:hAnsiTheme="minorHAnsi" w:cstheme="minorHAnsi"/>
        </w:rPr>
        <w:t>n</w:t>
      </w:r>
      <w:r w:rsidR="002F645A">
        <w:rPr>
          <w:rFonts w:asciiTheme="minorHAnsi" w:hAnsiTheme="minorHAnsi" w:cstheme="minorHAnsi"/>
        </w:rPr>
        <w:t xml:space="preserve"> £24,000, </w:t>
      </w:r>
      <w:r w:rsidR="006C0769" w:rsidRPr="008A42BF">
        <w:rPr>
          <w:rFonts w:asciiTheme="minorHAnsi" w:hAnsiTheme="minorHAnsi" w:cstheme="minorHAnsi"/>
        </w:rPr>
        <w:t>this</w:t>
      </w:r>
      <w:r w:rsidR="00437AB4" w:rsidRPr="008A42BF">
        <w:rPr>
          <w:rFonts w:asciiTheme="minorHAnsi" w:hAnsiTheme="minorHAnsi" w:cstheme="minorHAnsi"/>
        </w:rPr>
        <w:t xml:space="preserve"> form must be completed and submitted at the time of application or before submission of your subscription payment, which must be made in full within 28 days of your application being approved.</w:t>
      </w:r>
      <w:r w:rsidR="00AC5CBE" w:rsidRPr="008A42BF">
        <w:rPr>
          <w:rFonts w:asciiTheme="minorHAnsi" w:hAnsiTheme="minorHAnsi" w:cstheme="minorHAnsi"/>
        </w:rPr>
        <w:t xml:space="preserve"> </w:t>
      </w:r>
      <w:r w:rsidR="00AE3835" w:rsidRPr="008A42BF">
        <w:rPr>
          <w:rFonts w:asciiTheme="minorHAnsi" w:hAnsiTheme="minorHAnsi" w:cstheme="minorHAnsi"/>
          <w:spacing w:val="-7"/>
        </w:rPr>
        <w:t xml:space="preserve">You </w:t>
      </w:r>
      <w:r w:rsidR="00AE3835" w:rsidRPr="008A42BF">
        <w:rPr>
          <w:rFonts w:asciiTheme="minorHAnsi" w:hAnsiTheme="minorHAnsi" w:cstheme="minorHAnsi"/>
          <w:spacing w:val="-3"/>
        </w:rPr>
        <w:t xml:space="preserve">are </w:t>
      </w:r>
      <w:r w:rsidR="00AE3835" w:rsidRPr="008A42BF">
        <w:rPr>
          <w:rFonts w:asciiTheme="minorHAnsi" w:hAnsiTheme="minorHAnsi" w:cstheme="minorHAnsi"/>
        </w:rPr>
        <w:t>required to provide proof of earnings</w:t>
      </w:r>
      <w:r w:rsidR="00A511BE">
        <w:rPr>
          <w:rFonts w:asciiTheme="minorHAnsi" w:hAnsiTheme="minorHAnsi" w:cstheme="minorHAnsi"/>
        </w:rPr>
        <w:t xml:space="preserve"> for the year</w:t>
      </w:r>
      <w:r w:rsidR="00AE3835" w:rsidRPr="008A42BF">
        <w:rPr>
          <w:rFonts w:asciiTheme="minorHAnsi" w:hAnsiTheme="minorHAnsi" w:cstheme="minorHAnsi"/>
        </w:rPr>
        <w:t xml:space="preserve"> to support your application and evidence stating the country in which you reside</w:t>
      </w:r>
      <w:r w:rsidR="00F46260">
        <w:rPr>
          <w:rFonts w:asciiTheme="minorHAnsi" w:hAnsiTheme="minorHAnsi" w:cstheme="minorHAnsi"/>
        </w:rPr>
        <w:t xml:space="preserve"> and work</w:t>
      </w:r>
      <w:r w:rsidR="00AE3835" w:rsidRPr="008A42BF">
        <w:rPr>
          <w:rFonts w:asciiTheme="minorHAnsi" w:hAnsiTheme="minorHAnsi" w:cstheme="minorHAnsi"/>
        </w:rPr>
        <w:t>.</w:t>
      </w:r>
      <w:r w:rsidR="00AE3835">
        <w:rPr>
          <w:rFonts w:asciiTheme="minorHAnsi" w:hAnsiTheme="minorHAnsi" w:cstheme="minorHAnsi"/>
        </w:rPr>
        <w:t xml:space="preserve"> </w:t>
      </w:r>
      <w:r w:rsidR="00807687" w:rsidRPr="005161F6">
        <w:rPr>
          <w:rFonts w:asciiTheme="minorHAnsi" w:hAnsiTheme="minorHAnsi" w:cstheme="minorHAnsi"/>
          <w:b/>
          <w:bCs/>
          <w:i/>
          <w:iCs/>
        </w:rPr>
        <w:t>We will require an end of year statement of your annual earnings</w:t>
      </w:r>
      <w:r w:rsidR="005E0283">
        <w:rPr>
          <w:rFonts w:asciiTheme="minorHAnsi" w:hAnsiTheme="minorHAnsi" w:cstheme="minorHAnsi"/>
          <w:b/>
          <w:bCs/>
          <w:i/>
          <w:iCs/>
        </w:rPr>
        <w:t xml:space="preserve"> or your last three </w:t>
      </w:r>
      <w:proofErr w:type="spellStart"/>
      <w:r w:rsidR="005E0283">
        <w:rPr>
          <w:rFonts w:asciiTheme="minorHAnsi" w:hAnsiTheme="minorHAnsi" w:cstheme="minorHAnsi"/>
          <w:b/>
          <w:bCs/>
          <w:i/>
          <w:iCs/>
        </w:rPr>
        <w:t>months</w:t>
      </w:r>
      <w:proofErr w:type="spellEnd"/>
      <w:r w:rsidR="005E0283">
        <w:rPr>
          <w:rFonts w:asciiTheme="minorHAnsi" w:hAnsiTheme="minorHAnsi" w:cstheme="minorHAnsi"/>
          <w:b/>
          <w:bCs/>
          <w:i/>
          <w:iCs/>
        </w:rPr>
        <w:t xml:space="preserve"> payslips</w:t>
      </w:r>
      <w:r w:rsidR="00807687" w:rsidRPr="005161F6">
        <w:rPr>
          <w:rFonts w:asciiTheme="minorHAnsi" w:hAnsiTheme="minorHAnsi" w:cstheme="minorHAnsi"/>
          <w:b/>
          <w:bCs/>
          <w:i/>
          <w:iCs/>
        </w:rPr>
        <w:t xml:space="preserve"> as evidence</w:t>
      </w:r>
      <w:r w:rsidR="005161F6" w:rsidRPr="005161F6">
        <w:rPr>
          <w:rFonts w:asciiTheme="minorHAnsi" w:hAnsiTheme="minorHAnsi" w:cstheme="minorHAnsi"/>
          <w:b/>
          <w:bCs/>
          <w:i/>
          <w:iCs/>
        </w:rPr>
        <w:t>.</w:t>
      </w:r>
      <w:r w:rsidR="005161F6">
        <w:rPr>
          <w:rFonts w:asciiTheme="minorHAnsi" w:hAnsiTheme="minorHAnsi" w:cstheme="minorHAnsi"/>
        </w:rPr>
        <w:t xml:space="preserve"> </w:t>
      </w:r>
      <w:r w:rsidR="00437AB4" w:rsidRPr="008A42BF">
        <w:rPr>
          <w:rFonts w:asciiTheme="minorHAnsi" w:hAnsiTheme="minorHAnsi" w:cstheme="minorHAnsi"/>
        </w:rPr>
        <w:t>The decision on your eligibility will be made within 28 days of submission and is solely at the discretion of the Institute.</w:t>
      </w:r>
      <w:r w:rsidR="007C15D8">
        <w:rPr>
          <w:rFonts w:asciiTheme="minorHAnsi" w:hAnsiTheme="minorHAnsi" w:cstheme="minorHAnsi"/>
        </w:rPr>
        <w:t xml:space="preserve"> </w:t>
      </w:r>
      <w:r w:rsidR="00F46260">
        <w:rPr>
          <w:rFonts w:asciiTheme="minorHAnsi" w:hAnsiTheme="minorHAnsi" w:cstheme="minorHAnsi"/>
        </w:rPr>
        <w:t>There is no appeal.</w:t>
      </w:r>
    </w:p>
    <w:p w14:paraId="0DE0D5DA" w14:textId="77777777" w:rsidR="002F645A" w:rsidRPr="00A861AB" w:rsidRDefault="002F645A" w:rsidP="00A8389C">
      <w:pPr>
        <w:pStyle w:val="BodyText"/>
        <w:spacing w:line="247" w:lineRule="auto"/>
        <w:ind w:left="284" w:right="134"/>
        <w:rPr>
          <w:rFonts w:asciiTheme="minorHAnsi" w:hAnsiTheme="minorHAnsi" w:cstheme="minorHAnsi"/>
          <w:sz w:val="12"/>
          <w:szCs w:val="12"/>
        </w:rPr>
      </w:pPr>
    </w:p>
    <w:p w14:paraId="7C2AF4DF" w14:textId="63D177B1" w:rsidR="005B578D" w:rsidRPr="008A42BF" w:rsidRDefault="00F46260" w:rsidP="00B95551">
      <w:pPr>
        <w:pStyle w:val="BodyText"/>
        <w:spacing w:line="247" w:lineRule="auto"/>
        <w:ind w:left="284" w:right="134"/>
        <w:jc w:val="both"/>
        <w:rPr>
          <w:rFonts w:asciiTheme="minorHAnsi" w:hAnsiTheme="minorHAnsi" w:cstheme="minorHAnsi"/>
        </w:rPr>
      </w:pPr>
      <w:r w:rsidRPr="00DF0E95">
        <w:rPr>
          <w:rFonts w:asciiTheme="minorHAnsi" w:hAnsiTheme="minorHAnsi" w:cstheme="minorHAnsi"/>
          <w:b/>
          <w:bCs/>
          <w:i/>
          <w:iCs/>
        </w:rPr>
        <w:t>Members</w:t>
      </w:r>
      <w:r w:rsidR="008B0A62">
        <w:rPr>
          <w:rFonts w:asciiTheme="minorHAnsi" w:hAnsiTheme="minorHAnsi" w:cstheme="minorHAnsi"/>
          <w:b/>
          <w:bCs/>
          <w:i/>
          <w:iCs/>
        </w:rPr>
        <w:t xml:space="preserve">, </w:t>
      </w:r>
      <w:proofErr w:type="gramStart"/>
      <w:r w:rsidR="008B0A62">
        <w:rPr>
          <w:rFonts w:asciiTheme="minorHAnsi" w:hAnsiTheme="minorHAnsi" w:cstheme="minorHAnsi"/>
          <w:b/>
          <w:bCs/>
          <w:i/>
          <w:iCs/>
        </w:rPr>
        <w:t>affiliates</w:t>
      </w:r>
      <w:proofErr w:type="gramEnd"/>
      <w:r w:rsidRPr="00DF0E95">
        <w:rPr>
          <w:rFonts w:asciiTheme="minorHAnsi" w:hAnsiTheme="minorHAnsi" w:cstheme="minorHAnsi"/>
          <w:b/>
          <w:bCs/>
          <w:i/>
          <w:iCs/>
        </w:rPr>
        <w:t xml:space="preserve"> or </w:t>
      </w:r>
      <w:r w:rsidR="004123BF">
        <w:rPr>
          <w:rFonts w:asciiTheme="minorHAnsi" w:hAnsiTheme="minorHAnsi" w:cstheme="minorHAnsi"/>
          <w:b/>
          <w:bCs/>
          <w:i/>
          <w:iCs/>
        </w:rPr>
        <w:t>applicants</w:t>
      </w:r>
      <w:r w:rsidRPr="00DF0E95">
        <w:rPr>
          <w:rFonts w:asciiTheme="minorHAnsi" w:hAnsiTheme="minorHAnsi" w:cstheme="minorHAnsi"/>
          <w:b/>
          <w:bCs/>
          <w:i/>
          <w:iCs/>
        </w:rPr>
        <w:t xml:space="preserve"> who reside and work </w:t>
      </w:r>
      <w:r w:rsidR="005E0091" w:rsidRPr="00DF0E95">
        <w:rPr>
          <w:rFonts w:asciiTheme="minorHAnsi" w:hAnsiTheme="minorHAnsi" w:cstheme="minorHAnsi"/>
          <w:b/>
          <w:bCs/>
          <w:i/>
          <w:iCs/>
        </w:rPr>
        <w:t xml:space="preserve">internationally </w:t>
      </w:r>
      <w:r w:rsidRPr="00DF0E95">
        <w:rPr>
          <w:rFonts w:asciiTheme="minorHAnsi" w:hAnsiTheme="minorHAnsi" w:cstheme="minorHAnsi"/>
          <w:b/>
          <w:bCs/>
          <w:i/>
          <w:iCs/>
        </w:rPr>
        <w:t>as detailed above and are</w:t>
      </w:r>
      <w:r w:rsidR="007C15D8" w:rsidRPr="00DF0E95">
        <w:rPr>
          <w:rFonts w:asciiTheme="minorHAnsi" w:hAnsiTheme="minorHAnsi" w:cstheme="minorHAnsi"/>
          <w:b/>
          <w:bCs/>
          <w:i/>
          <w:iCs/>
        </w:rPr>
        <w:t xml:space="preserve"> earning over £24,000 are not required to complete this form.</w:t>
      </w:r>
      <w:r w:rsidR="00B95551">
        <w:rPr>
          <w:rFonts w:asciiTheme="minorHAnsi" w:hAnsiTheme="minorHAnsi" w:cstheme="minorHAnsi"/>
          <w:b/>
          <w:bCs/>
          <w:i/>
          <w:iCs/>
        </w:rPr>
        <w:t xml:space="preserve"> </w:t>
      </w:r>
    </w:p>
    <w:p w14:paraId="6DDFBB83" w14:textId="7F5FD2A7" w:rsidR="00AC5CBE" w:rsidRPr="00654D8A" w:rsidRDefault="00B95551" w:rsidP="005B6397">
      <w:pPr>
        <w:spacing w:before="93"/>
        <w:ind w:left="284"/>
        <w:jc w:val="both"/>
        <w:rPr>
          <w:rFonts w:asciiTheme="minorHAnsi" w:hAnsiTheme="minorHAnsi" w:cstheme="minorHAnsi"/>
          <w:b/>
          <w:sz w:val="8"/>
          <w:szCs w:val="8"/>
        </w:rPr>
      </w:pPr>
      <w:r w:rsidRPr="008A42BF">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2014678E" wp14:editId="08D82767">
                <wp:simplePos x="0" y="0"/>
                <wp:positionH relativeFrom="page">
                  <wp:posOffset>608965</wp:posOffset>
                </wp:positionH>
                <wp:positionV relativeFrom="paragraph">
                  <wp:posOffset>1305560</wp:posOffset>
                </wp:positionV>
                <wp:extent cx="107950" cy="107950"/>
                <wp:effectExtent l="0" t="0" r="25400" b="2540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F829C" id="Rectangle 8" o:spid="_x0000_s1026" style="position:absolute;margin-left:47.95pt;margin-top:102.8pt;width:8.5pt;height: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" filled="f" strokeweight="1pt">
                <w10:wrap anchorx="page"/>
              </v:rect>
            </w:pict>
          </mc:Fallback>
        </mc:AlternateContent>
      </w:r>
      <w:r w:rsidRPr="008A42BF">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2A948DE6" wp14:editId="26EA0BCA">
                <wp:simplePos x="0" y="0"/>
                <wp:positionH relativeFrom="page">
                  <wp:posOffset>608330</wp:posOffset>
                </wp:positionH>
                <wp:positionV relativeFrom="paragraph">
                  <wp:posOffset>1550670</wp:posOffset>
                </wp:positionV>
                <wp:extent cx="107950" cy="107950"/>
                <wp:effectExtent l="0" t="0" r="25400" b="25400"/>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099BF" id="Rectangle 13" o:spid="_x0000_s1026" style="position:absolute;margin-left:47.9pt;margin-top:122.1pt;width:8.5pt;height: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" filled="f" strokeweight="1pt">
                <w10:wrap anchorx="page"/>
              </v:rect>
            </w:pict>
          </mc:Fallback>
        </mc:AlternateContent>
      </w:r>
      <w:r w:rsidRPr="008A42BF">
        <w:rPr>
          <w:rFonts w:asciiTheme="minorHAnsi" w:hAnsiTheme="minorHAnsi" w:cstheme="minorHAnsi"/>
          <w:noProof/>
        </w:rPr>
        <mc:AlternateContent>
          <mc:Choice Requires="wps">
            <w:drawing>
              <wp:anchor distT="0" distB="0" distL="0" distR="0" simplePos="0" relativeHeight="251655168" behindDoc="0" locked="0" layoutInCell="1" allowOverlap="1" wp14:anchorId="49D57280" wp14:editId="2E21C47B">
                <wp:simplePos x="0" y="0"/>
                <wp:positionH relativeFrom="page">
                  <wp:posOffset>556260</wp:posOffset>
                </wp:positionH>
                <wp:positionV relativeFrom="paragraph">
                  <wp:posOffset>179070</wp:posOffset>
                </wp:positionV>
                <wp:extent cx="6546850" cy="1783080"/>
                <wp:effectExtent l="0" t="0" r="25400" b="26670"/>
                <wp:wrapTopAndBottom/>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0" cy="1783080"/>
                        </a:xfrm>
                        <a:prstGeom prst="rect">
                          <a:avLst/>
                        </a:prstGeom>
                        <a:noFill/>
                        <a:ln w="25400">
                          <a:solidFill>
                            <a:srgbClr val="000000"/>
                          </a:solidFill>
                          <a:prstDash val="solid"/>
                          <a:miter lim="800000"/>
                          <a:headEnd/>
                          <a:tailEnd/>
                        </a:ln>
                      </wps:spPr>
                      <wps:txbx>
                        <w:txbxContent>
                          <w:p w14:paraId="7C42A67E" w14:textId="33A31699" w:rsidR="00C973CF" w:rsidRPr="00B95551" w:rsidRDefault="00437AB4" w:rsidP="00B95551">
                            <w:pPr>
                              <w:pStyle w:val="BodyText"/>
                              <w:spacing w:before="45"/>
                              <w:ind w:left="82"/>
                              <w:rPr>
                                <w:rFonts w:asciiTheme="minorHAnsi" w:hAnsiTheme="minorHAnsi" w:cstheme="minorHAnsi"/>
                              </w:rPr>
                            </w:pPr>
                            <w:r w:rsidRPr="00654D8A">
                              <w:rPr>
                                <w:rFonts w:asciiTheme="minorHAnsi" w:hAnsiTheme="minorHAnsi" w:cstheme="minorHAnsi"/>
                              </w:rPr>
                              <w:t>Name:</w:t>
                            </w:r>
                            <w:r w:rsidR="0024263F">
                              <w:rPr>
                                <w:rFonts w:asciiTheme="minorHAnsi" w:hAnsiTheme="minorHAnsi" w:cstheme="minorHAnsi"/>
                              </w:rPr>
                              <w:tab/>
                            </w:r>
                            <w:r w:rsidR="0024263F">
                              <w:rPr>
                                <w:rFonts w:asciiTheme="minorHAnsi" w:hAnsiTheme="minorHAnsi" w:cstheme="minorHAnsi"/>
                              </w:rPr>
                              <w:tab/>
                            </w:r>
                            <w:r w:rsidR="0024263F">
                              <w:rPr>
                                <w:rFonts w:asciiTheme="minorHAnsi" w:hAnsiTheme="minorHAnsi" w:cstheme="minorHAnsi"/>
                              </w:rPr>
                              <w:tab/>
                            </w:r>
                            <w:r w:rsidR="0024263F">
                              <w:rPr>
                                <w:rFonts w:asciiTheme="minorHAnsi" w:hAnsiTheme="minorHAnsi" w:cstheme="minorHAnsi"/>
                              </w:rPr>
                              <w:tab/>
                            </w:r>
                            <w:r w:rsidR="0024263F">
                              <w:rPr>
                                <w:rFonts w:asciiTheme="minorHAnsi" w:hAnsiTheme="minorHAnsi" w:cstheme="minorHAnsi"/>
                              </w:rPr>
                              <w:tab/>
                            </w:r>
                            <w:r w:rsidR="0024263F">
                              <w:rPr>
                                <w:rFonts w:asciiTheme="minorHAnsi" w:hAnsiTheme="minorHAnsi" w:cstheme="minorHAnsi"/>
                              </w:rPr>
                              <w:tab/>
                            </w:r>
                            <w:r w:rsidR="0024263F">
                              <w:rPr>
                                <w:rFonts w:asciiTheme="minorHAnsi" w:hAnsiTheme="minorHAnsi" w:cstheme="minorHAnsi"/>
                              </w:rPr>
                              <w:tab/>
                            </w:r>
                            <w:r w:rsidR="0024263F">
                              <w:rPr>
                                <w:rFonts w:asciiTheme="minorHAnsi" w:hAnsiTheme="minorHAnsi" w:cstheme="minorHAnsi"/>
                              </w:rPr>
                              <w:tab/>
                            </w:r>
                            <w:r w:rsidR="00AC454B" w:rsidRPr="00654D8A">
                              <w:rPr>
                                <w:rFonts w:asciiTheme="minorHAnsi" w:hAnsiTheme="minorHAnsi" w:cstheme="minorHAnsi"/>
                              </w:rPr>
                              <w:t>Registration</w:t>
                            </w:r>
                            <w:r w:rsidRPr="00654D8A">
                              <w:rPr>
                                <w:rFonts w:asciiTheme="minorHAnsi" w:hAnsiTheme="minorHAnsi" w:cstheme="minorHAnsi"/>
                              </w:rPr>
                              <w:t xml:space="preserve"> number:</w:t>
                            </w:r>
                          </w:p>
                          <w:p w14:paraId="513D2DEA" w14:textId="2FE84ACC" w:rsidR="00C973CF" w:rsidRDefault="00C973CF" w:rsidP="0024263F">
                            <w:pPr>
                              <w:pStyle w:val="BodyText"/>
                              <w:spacing w:before="45"/>
                              <w:ind w:left="82"/>
                              <w:rPr>
                                <w:rFonts w:asciiTheme="minorHAnsi" w:hAnsiTheme="minorHAnsi" w:cstheme="minorHAnsi"/>
                              </w:rPr>
                            </w:pPr>
                            <w:r>
                              <w:rPr>
                                <w:rFonts w:asciiTheme="minorHAnsi" w:hAnsiTheme="minorHAnsi" w:cstheme="minorHAnsi"/>
                              </w:rPr>
                              <w:t xml:space="preserve">Address: </w:t>
                            </w:r>
                          </w:p>
                          <w:p w14:paraId="7D8A4BEC" w14:textId="3D8F9871" w:rsidR="00C973CF" w:rsidRDefault="00C973CF" w:rsidP="0024263F">
                            <w:pPr>
                              <w:pStyle w:val="BodyText"/>
                              <w:spacing w:before="45"/>
                              <w:ind w:left="82"/>
                              <w:rPr>
                                <w:rFonts w:asciiTheme="minorHAnsi" w:hAnsiTheme="minorHAnsi" w:cstheme="minorHAnsi"/>
                              </w:rPr>
                            </w:pPr>
                          </w:p>
                          <w:p w14:paraId="48D7FCB2" w14:textId="2731BD96" w:rsidR="00C973CF" w:rsidRPr="00654D8A" w:rsidRDefault="00C973CF" w:rsidP="0024263F">
                            <w:pPr>
                              <w:pStyle w:val="BodyText"/>
                              <w:spacing w:before="45"/>
                              <w:ind w:left="82"/>
                              <w:rPr>
                                <w:rFonts w:asciiTheme="minorHAnsi" w:hAnsiTheme="minorHAnsi" w:cstheme="minorHAnsi"/>
                              </w:rPr>
                            </w:pPr>
                            <w:r>
                              <w:rPr>
                                <w:rFonts w:asciiTheme="minorHAnsi" w:hAnsiTheme="minorHAnsi" w:cstheme="minorHAnsi"/>
                              </w:rPr>
                              <w:t xml:space="preserve">Email address: </w:t>
                            </w:r>
                          </w:p>
                          <w:p w14:paraId="5556983F" w14:textId="23A3B95C" w:rsidR="00804DA2" w:rsidRPr="00654D8A" w:rsidRDefault="00AC5CBE" w:rsidP="00207293">
                            <w:pPr>
                              <w:pStyle w:val="BodyText"/>
                              <w:spacing w:before="152"/>
                              <w:rPr>
                                <w:rFonts w:asciiTheme="minorHAnsi" w:hAnsiTheme="minorHAnsi" w:cstheme="minorHAnsi"/>
                                <w:i/>
                                <w:iCs/>
                              </w:rPr>
                            </w:pPr>
                            <w:r w:rsidRPr="00654D8A">
                              <w:rPr>
                                <w:rFonts w:asciiTheme="minorHAnsi" w:hAnsiTheme="minorHAnsi" w:cstheme="minorHAnsi"/>
                              </w:rPr>
                              <w:t xml:space="preserve"> </w:t>
                            </w:r>
                            <w:r w:rsidR="00654D8A">
                              <w:rPr>
                                <w:rFonts w:asciiTheme="minorHAnsi" w:hAnsiTheme="minorHAnsi" w:cstheme="minorHAnsi"/>
                              </w:rPr>
                              <w:t xml:space="preserve"> </w:t>
                            </w:r>
                            <w:r w:rsidR="00437AB4" w:rsidRPr="00654D8A">
                              <w:rPr>
                                <w:rFonts w:asciiTheme="minorHAnsi" w:hAnsiTheme="minorHAnsi" w:cstheme="minorHAnsi"/>
                              </w:rPr>
                              <w:t>I confirm</w:t>
                            </w:r>
                            <w:r w:rsidR="009F5E73">
                              <w:rPr>
                                <w:rFonts w:asciiTheme="minorHAnsi" w:hAnsiTheme="minorHAnsi" w:cstheme="minorHAnsi"/>
                              </w:rPr>
                              <w:t xml:space="preserve"> I reside and </w:t>
                            </w:r>
                            <w:r w:rsidR="00437AB4" w:rsidRPr="00654D8A">
                              <w:rPr>
                                <w:rFonts w:asciiTheme="minorHAnsi" w:hAnsiTheme="minorHAnsi" w:cstheme="minorHAnsi"/>
                              </w:rPr>
                              <w:t>work in</w:t>
                            </w:r>
                            <w:r w:rsidR="00D34573" w:rsidRPr="00654D8A">
                              <w:rPr>
                                <w:rFonts w:asciiTheme="minorHAnsi" w:hAnsiTheme="minorHAnsi" w:cstheme="minorHAnsi"/>
                              </w:rPr>
                              <w:t xml:space="preserve"> (</w:t>
                            </w:r>
                            <w:r w:rsidR="00AC454B" w:rsidRPr="00654D8A">
                              <w:rPr>
                                <w:rFonts w:asciiTheme="minorHAnsi" w:hAnsiTheme="minorHAnsi" w:cstheme="minorHAnsi"/>
                                <w:i/>
                                <w:iCs/>
                              </w:rPr>
                              <w:t>insert</w:t>
                            </w:r>
                            <w:r w:rsidR="00D34573" w:rsidRPr="00654D8A">
                              <w:rPr>
                                <w:rFonts w:asciiTheme="minorHAnsi" w:hAnsiTheme="minorHAnsi" w:cstheme="minorHAnsi"/>
                                <w:i/>
                                <w:iCs/>
                              </w:rPr>
                              <w:t xml:space="preserve"> country</w:t>
                            </w:r>
                            <w:r w:rsidR="00AC454B" w:rsidRPr="00654D8A">
                              <w:rPr>
                                <w:rFonts w:asciiTheme="minorHAnsi" w:hAnsiTheme="minorHAnsi" w:cstheme="minorHAnsi"/>
                                <w:i/>
                                <w:iCs/>
                              </w:rPr>
                              <w:t>)</w:t>
                            </w:r>
                            <w:r w:rsidR="00D34573" w:rsidRPr="00654D8A">
                              <w:rPr>
                                <w:rFonts w:asciiTheme="minorHAnsi" w:hAnsiTheme="minorHAnsi" w:cstheme="minorHAnsi"/>
                                <w:i/>
                                <w:iCs/>
                              </w:rPr>
                              <w:t xml:space="preserve"> and earn</w:t>
                            </w:r>
                            <w:r w:rsidR="006C0769" w:rsidRPr="00654D8A">
                              <w:rPr>
                                <w:rFonts w:asciiTheme="minorHAnsi" w:hAnsiTheme="minorHAnsi" w:cstheme="minorHAnsi"/>
                                <w:i/>
                                <w:iCs/>
                              </w:rPr>
                              <w:t>:</w:t>
                            </w:r>
                          </w:p>
                          <w:p w14:paraId="1CB954B4" w14:textId="7A220CF0" w:rsidR="005B578D" w:rsidRPr="00654D8A" w:rsidRDefault="00437AB4" w:rsidP="00B95551">
                            <w:pPr>
                              <w:pStyle w:val="BodyText"/>
                              <w:spacing w:before="152"/>
                              <w:ind w:firstLine="315"/>
                              <w:rPr>
                                <w:rFonts w:asciiTheme="minorHAnsi" w:hAnsiTheme="minorHAnsi" w:cstheme="minorHAnsi"/>
                              </w:rPr>
                            </w:pPr>
                            <w:r w:rsidRPr="00654D8A">
                              <w:rPr>
                                <w:rFonts w:asciiTheme="minorHAnsi" w:hAnsiTheme="minorHAnsi" w:cstheme="minorHAnsi"/>
                              </w:rPr>
                              <w:t>no more than £1</w:t>
                            </w:r>
                            <w:r w:rsidR="007100A9" w:rsidRPr="00654D8A">
                              <w:rPr>
                                <w:rFonts w:asciiTheme="minorHAnsi" w:hAnsiTheme="minorHAnsi" w:cstheme="minorHAnsi"/>
                              </w:rPr>
                              <w:t>2</w:t>
                            </w:r>
                            <w:r w:rsidRPr="00654D8A">
                              <w:rPr>
                                <w:rFonts w:asciiTheme="minorHAnsi" w:hAnsiTheme="minorHAnsi" w:cstheme="minorHAnsi"/>
                              </w:rPr>
                              <w:t>,5</w:t>
                            </w:r>
                            <w:r w:rsidR="00165774">
                              <w:rPr>
                                <w:rFonts w:asciiTheme="minorHAnsi" w:hAnsiTheme="minorHAnsi" w:cstheme="minorHAnsi"/>
                              </w:rPr>
                              <w:t>7</w:t>
                            </w:r>
                            <w:r w:rsidR="007100A9" w:rsidRPr="00654D8A">
                              <w:rPr>
                                <w:rFonts w:asciiTheme="minorHAnsi" w:hAnsiTheme="minorHAnsi" w:cstheme="minorHAnsi"/>
                              </w:rPr>
                              <w:t>0</w:t>
                            </w:r>
                            <w:r w:rsidR="004E44D3" w:rsidRPr="00654D8A">
                              <w:rPr>
                                <w:rFonts w:asciiTheme="minorHAnsi" w:hAnsiTheme="minorHAnsi" w:cstheme="minorHAnsi"/>
                              </w:rPr>
                              <w:t xml:space="preserve"> GBP</w:t>
                            </w:r>
                            <w:r w:rsidR="007F05D1">
                              <w:rPr>
                                <w:rFonts w:asciiTheme="minorHAnsi" w:hAnsiTheme="minorHAnsi" w:cstheme="minorHAnsi"/>
                              </w:rPr>
                              <w:t xml:space="preserve"> </w:t>
                            </w:r>
                            <w:r w:rsidR="007F05D1" w:rsidRPr="007F05D1">
                              <w:rPr>
                                <w:rFonts w:asciiTheme="minorHAnsi" w:hAnsiTheme="minorHAnsi" w:cstheme="minorHAnsi"/>
                                <w:color w:val="FF0000"/>
                              </w:rPr>
                              <w:t>(full time)</w:t>
                            </w:r>
                            <w:r w:rsidRPr="007F05D1">
                              <w:rPr>
                                <w:rFonts w:asciiTheme="minorHAnsi" w:hAnsiTheme="minorHAnsi" w:cstheme="minorHAnsi"/>
                                <w:color w:val="FF0000"/>
                              </w:rPr>
                              <w:t xml:space="preserve"> </w:t>
                            </w:r>
                            <w:r w:rsidRPr="00654D8A">
                              <w:rPr>
                                <w:rFonts w:asciiTheme="minorHAnsi" w:hAnsiTheme="minorHAnsi" w:cstheme="minorHAnsi"/>
                              </w:rPr>
                              <w:t xml:space="preserve">or equivalent per </w:t>
                            </w:r>
                            <w:r w:rsidR="00A263DB" w:rsidRPr="00654D8A">
                              <w:rPr>
                                <w:rFonts w:asciiTheme="minorHAnsi" w:hAnsiTheme="minorHAnsi" w:cstheme="minorHAnsi"/>
                              </w:rPr>
                              <w:t>annum</w:t>
                            </w:r>
                            <w:r w:rsidR="00D34573" w:rsidRPr="00654D8A">
                              <w:rPr>
                                <w:rFonts w:asciiTheme="minorHAnsi" w:hAnsiTheme="minorHAnsi" w:cstheme="minorHAnsi"/>
                              </w:rPr>
                              <w:t xml:space="preserve"> </w:t>
                            </w:r>
                            <w:r w:rsidR="006C0769" w:rsidRPr="00654D8A">
                              <w:rPr>
                                <w:rFonts w:asciiTheme="minorHAnsi" w:hAnsiTheme="minorHAnsi" w:cstheme="minorHAnsi"/>
                              </w:rPr>
                              <w:t>or:</w:t>
                            </w:r>
                          </w:p>
                          <w:p w14:paraId="0CF33A9C" w14:textId="07575138" w:rsidR="00207293" w:rsidRPr="00654D8A" w:rsidRDefault="00207293" w:rsidP="00D34573">
                            <w:pPr>
                              <w:pStyle w:val="BodyText"/>
                              <w:spacing w:before="152"/>
                              <w:ind w:left="315"/>
                              <w:rPr>
                                <w:rFonts w:asciiTheme="minorHAnsi" w:hAnsiTheme="minorHAnsi" w:cstheme="minorHAnsi"/>
                              </w:rPr>
                            </w:pPr>
                            <w:r w:rsidRPr="00654D8A">
                              <w:rPr>
                                <w:rFonts w:asciiTheme="minorHAnsi" w:hAnsiTheme="minorHAnsi" w:cstheme="minorHAnsi"/>
                              </w:rPr>
                              <w:t>between £1</w:t>
                            </w:r>
                            <w:r w:rsidR="007100A9" w:rsidRPr="00654D8A">
                              <w:rPr>
                                <w:rFonts w:asciiTheme="minorHAnsi" w:hAnsiTheme="minorHAnsi" w:cstheme="minorHAnsi"/>
                              </w:rPr>
                              <w:t>2</w:t>
                            </w:r>
                            <w:r w:rsidRPr="00654D8A">
                              <w:rPr>
                                <w:rFonts w:asciiTheme="minorHAnsi" w:hAnsiTheme="minorHAnsi" w:cstheme="minorHAnsi"/>
                              </w:rPr>
                              <w:t>,5</w:t>
                            </w:r>
                            <w:r w:rsidR="00165774">
                              <w:rPr>
                                <w:rFonts w:asciiTheme="minorHAnsi" w:hAnsiTheme="minorHAnsi" w:cstheme="minorHAnsi"/>
                              </w:rPr>
                              <w:t>7</w:t>
                            </w:r>
                            <w:r w:rsidR="007100A9" w:rsidRPr="00654D8A">
                              <w:rPr>
                                <w:rFonts w:asciiTheme="minorHAnsi" w:hAnsiTheme="minorHAnsi" w:cstheme="minorHAnsi"/>
                              </w:rPr>
                              <w:t>0</w:t>
                            </w:r>
                            <w:r w:rsidRPr="00654D8A">
                              <w:rPr>
                                <w:rFonts w:asciiTheme="minorHAnsi" w:hAnsiTheme="minorHAnsi" w:cstheme="minorHAnsi"/>
                              </w:rPr>
                              <w:t xml:space="preserve"> </w:t>
                            </w:r>
                            <w:r w:rsidR="000241A2">
                              <w:rPr>
                                <w:rFonts w:asciiTheme="minorHAnsi" w:hAnsiTheme="minorHAnsi" w:cstheme="minorHAnsi"/>
                              </w:rPr>
                              <w:t>and</w:t>
                            </w:r>
                            <w:r w:rsidRPr="00654D8A">
                              <w:rPr>
                                <w:rFonts w:asciiTheme="minorHAnsi" w:hAnsiTheme="minorHAnsi" w:cstheme="minorHAnsi"/>
                              </w:rPr>
                              <w:t xml:space="preserve"> £24,00</w:t>
                            </w:r>
                            <w:r w:rsidR="00D34573" w:rsidRPr="00654D8A">
                              <w:rPr>
                                <w:rFonts w:asciiTheme="minorHAnsi" w:hAnsiTheme="minorHAnsi" w:cstheme="minorHAnsi"/>
                              </w:rPr>
                              <w:t>0</w:t>
                            </w:r>
                            <w:r w:rsidR="004E44D3" w:rsidRPr="00654D8A">
                              <w:rPr>
                                <w:rFonts w:asciiTheme="minorHAnsi" w:hAnsiTheme="minorHAnsi" w:cstheme="minorHAnsi"/>
                              </w:rPr>
                              <w:t xml:space="preserve"> GBP</w:t>
                            </w:r>
                            <w:r w:rsidR="00D34573" w:rsidRPr="00654D8A">
                              <w:rPr>
                                <w:rFonts w:asciiTheme="minorHAnsi" w:hAnsiTheme="minorHAnsi" w:cstheme="minorHAnsi"/>
                              </w:rPr>
                              <w:t xml:space="preserve"> </w:t>
                            </w:r>
                            <w:r w:rsidR="007F05D1" w:rsidRPr="007F05D1">
                              <w:rPr>
                                <w:rFonts w:asciiTheme="minorHAnsi" w:hAnsiTheme="minorHAnsi" w:cstheme="minorHAnsi"/>
                                <w:color w:val="FF0000"/>
                              </w:rPr>
                              <w:t xml:space="preserve">(full time) </w:t>
                            </w:r>
                            <w:r w:rsidR="00D34573" w:rsidRPr="00654D8A">
                              <w:rPr>
                                <w:rFonts w:asciiTheme="minorHAnsi" w:hAnsiTheme="minorHAnsi" w:cstheme="minorHAnsi"/>
                              </w:rPr>
                              <w:t xml:space="preserve">or equivalent per </w:t>
                            </w:r>
                            <w:r w:rsidR="00A263DB" w:rsidRPr="00654D8A">
                              <w:rPr>
                                <w:rFonts w:asciiTheme="minorHAnsi" w:hAnsiTheme="minorHAnsi" w:cstheme="minorHAnsi"/>
                              </w:rPr>
                              <w:t>annum.</w:t>
                            </w:r>
                            <w:r w:rsidR="00D34573" w:rsidRPr="00654D8A">
                              <w:rPr>
                                <w:rFonts w:asciiTheme="minorHAnsi" w:hAnsiTheme="minorHAnsi" w:cstheme="minorHAnsi"/>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D57280" id="_x0000_t202" coordsize="21600,21600" o:spt="202" path="m,l,21600r21600,l21600,xe">
                <v:stroke joinstyle="miter"/>
                <v:path gradientshapeok="t" o:connecttype="rect"/>
              </v:shapetype>
              <v:shape id="Text Box 9" o:spid="_x0000_s1026" type="#_x0000_t202" style="position:absolute;left:0;text-align:left;margin-left:43.8pt;margin-top:14.1pt;width:515.5pt;height:140.4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" filled="f" strokeweight="2pt">
                <v:textbox inset="0,0,0,0">
                  <w:txbxContent>
                    <w:p w14:paraId="7C42A67E" w14:textId="33A31699" w:rsidR="00C973CF" w:rsidRPr="00B95551" w:rsidRDefault="00437AB4" w:rsidP="00B95551">
                      <w:pPr>
                        <w:pStyle w:val="BodyText"/>
                        <w:spacing w:before="45"/>
                        <w:ind w:left="82"/>
                        <w:rPr>
                          <w:rFonts w:asciiTheme="minorHAnsi" w:hAnsiTheme="minorHAnsi" w:cstheme="minorHAnsi"/>
                        </w:rPr>
                      </w:pPr>
                      <w:r w:rsidRPr="00654D8A">
                        <w:rPr>
                          <w:rFonts w:asciiTheme="minorHAnsi" w:hAnsiTheme="minorHAnsi" w:cstheme="minorHAnsi"/>
                        </w:rPr>
                        <w:t>Name:</w:t>
                      </w:r>
                      <w:r w:rsidR="0024263F">
                        <w:rPr>
                          <w:rFonts w:asciiTheme="minorHAnsi" w:hAnsiTheme="minorHAnsi" w:cstheme="minorHAnsi"/>
                        </w:rPr>
                        <w:tab/>
                      </w:r>
                      <w:r w:rsidR="0024263F">
                        <w:rPr>
                          <w:rFonts w:asciiTheme="minorHAnsi" w:hAnsiTheme="minorHAnsi" w:cstheme="minorHAnsi"/>
                        </w:rPr>
                        <w:tab/>
                      </w:r>
                      <w:r w:rsidR="0024263F">
                        <w:rPr>
                          <w:rFonts w:asciiTheme="minorHAnsi" w:hAnsiTheme="minorHAnsi" w:cstheme="minorHAnsi"/>
                        </w:rPr>
                        <w:tab/>
                      </w:r>
                      <w:r w:rsidR="0024263F">
                        <w:rPr>
                          <w:rFonts w:asciiTheme="minorHAnsi" w:hAnsiTheme="minorHAnsi" w:cstheme="minorHAnsi"/>
                        </w:rPr>
                        <w:tab/>
                      </w:r>
                      <w:r w:rsidR="0024263F">
                        <w:rPr>
                          <w:rFonts w:asciiTheme="minorHAnsi" w:hAnsiTheme="minorHAnsi" w:cstheme="minorHAnsi"/>
                        </w:rPr>
                        <w:tab/>
                      </w:r>
                      <w:r w:rsidR="0024263F">
                        <w:rPr>
                          <w:rFonts w:asciiTheme="minorHAnsi" w:hAnsiTheme="minorHAnsi" w:cstheme="minorHAnsi"/>
                        </w:rPr>
                        <w:tab/>
                      </w:r>
                      <w:r w:rsidR="0024263F">
                        <w:rPr>
                          <w:rFonts w:asciiTheme="minorHAnsi" w:hAnsiTheme="minorHAnsi" w:cstheme="minorHAnsi"/>
                        </w:rPr>
                        <w:tab/>
                      </w:r>
                      <w:r w:rsidR="0024263F">
                        <w:rPr>
                          <w:rFonts w:asciiTheme="minorHAnsi" w:hAnsiTheme="minorHAnsi" w:cstheme="minorHAnsi"/>
                        </w:rPr>
                        <w:tab/>
                      </w:r>
                      <w:r w:rsidR="00AC454B" w:rsidRPr="00654D8A">
                        <w:rPr>
                          <w:rFonts w:asciiTheme="minorHAnsi" w:hAnsiTheme="minorHAnsi" w:cstheme="minorHAnsi"/>
                        </w:rPr>
                        <w:t>Registration</w:t>
                      </w:r>
                      <w:r w:rsidRPr="00654D8A">
                        <w:rPr>
                          <w:rFonts w:asciiTheme="minorHAnsi" w:hAnsiTheme="minorHAnsi" w:cstheme="minorHAnsi"/>
                        </w:rPr>
                        <w:t xml:space="preserve"> number:</w:t>
                      </w:r>
                    </w:p>
                    <w:p w14:paraId="513D2DEA" w14:textId="2FE84ACC" w:rsidR="00C973CF" w:rsidRDefault="00C973CF" w:rsidP="0024263F">
                      <w:pPr>
                        <w:pStyle w:val="BodyText"/>
                        <w:spacing w:before="45"/>
                        <w:ind w:left="82"/>
                        <w:rPr>
                          <w:rFonts w:asciiTheme="minorHAnsi" w:hAnsiTheme="minorHAnsi" w:cstheme="minorHAnsi"/>
                        </w:rPr>
                      </w:pPr>
                      <w:r>
                        <w:rPr>
                          <w:rFonts w:asciiTheme="minorHAnsi" w:hAnsiTheme="minorHAnsi" w:cstheme="minorHAnsi"/>
                        </w:rPr>
                        <w:t xml:space="preserve">Address: </w:t>
                      </w:r>
                    </w:p>
                    <w:p w14:paraId="7D8A4BEC" w14:textId="3D8F9871" w:rsidR="00C973CF" w:rsidRDefault="00C973CF" w:rsidP="0024263F">
                      <w:pPr>
                        <w:pStyle w:val="BodyText"/>
                        <w:spacing w:before="45"/>
                        <w:ind w:left="82"/>
                        <w:rPr>
                          <w:rFonts w:asciiTheme="minorHAnsi" w:hAnsiTheme="minorHAnsi" w:cstheme="minorHAnsi"/>
                        </w:rPr>
                      </w:pPr>
                    </w:p>
                    <w:p w14:paraId="48D7FCB2" w14:textId="2731BD96" w:rsidR="00C973CF" w:rsidRPr="00654D8A" w:rsidRDefault="00C973CF" w:rsidP="0024263F">
                      <w:pPr>
                        <w:pStyle w:val="BodyText"/>
                        <w:spacing w:before="45"/>
                        <w:ind w:left="82"/>
                        <w:rPr>
                          <w:rFonts w:asciiTheme="minorHAnsi" w:hAnsiTheme="minorHAnsi" w:cstheme="minorHAnsi"/>
                        </w:rPr>
                      </w:pPr>
                      <w:r>
                        <w:rPr>
                          <w:rFonts w:asciiTheme="minorHAnsi" w:hAnsiTheme="minorHAnsi" w:cstheme="minorHAnsi"/>
                        </w:rPr>
                        <w:t xml:space="preserve">Email address: </w:t>
                      </w:r>
                    </w:p>
                    <w:p w14:paraId="5556983F" w14:textId="23A3B95C" w:rsidR="00804DA2" w:rsidRPr="00654D8A" w:rsidRDefault="00AC5CBE" w:rsidP="00207293">
                      <w:pPr>
                        <w:pStyle w:val="BodyText"/>
                        <w:spacing w:before="152"/>
                        <w:rPr>
                          <w:rFonts w:asciiTheme="minorHAnsi" w:hAnsiTheme="minorHAnsi" w:cstheme="minorHAnsi"/>
                          <w:i/>
                          <w:iCs/>
                        </w:rPr>
                      </w:pPr>
                      <w:r w:rsidRPr="00654D8A">
                        <w:rPr>
                          <w:rFonts w:asciiTheme="minorHAnsi" w:hAnsiTheme="minorHAnsi" w:cstheme="minorHAnsi"/>
                        </w:rPr>
                        <w:t xml:space="preserve"> </w:t>
                      </w:r>
                      <w:r w:rsidR="00654D8A">
                        <w:rPr>
                          <w:rFonts w:asciiTheme="minorHAnsi" w:hAnsiTheme="minorHAnsi" w:cstheme="minorHAnsi"/>
                        </w:rPr>
                        <w:t xml:space="preserve"> </w:t>
                      </w:r>
                      <w:r w:rsidR="00437AB4" w:rsidRPr="00654D8A">
                        <w:rPr>
                          <w:rFonts w:asciiTheme="minorHAnsi" w:hAnsiTheme="minorHAnsi" w:cstheme="minorHAnsi"/>
                        </w:rPr>
                        <w:t>I confirm</w:t>
                      </w:r>
                      <w:r w:rsidR="009F5E73">
                        <w:rPr>
                          <w:rFonts w:asciiTheme="minorHAnsi" w:hAnsiTheme="minorHAnsi" w:cstheme="minorHAnsi"/>
                        </w:rPr>
                        <w:t xml:space="preserve"> I reside and </w:t>
                      </w:r>
                      <w:r w:rsidR="00437AB4" w:rsidRPr="00654D8A">
                        <w:rPr>
                          <w:rFonts w:asciiTheme="minorHAnsi" w:hAnsiTheme="minorHAnsi" w:cstheme="minorHAnsi"/>
                        </w:rPr>
                        <w:t>work in</w:t>
                      </w:r>
                      <w:r w:rsidR="00D34573" w:rsidRPr="00654D8A">
                        <w:rPr>
                          <w:rFonts w:asciiTheme="minorHAnsi" w:hAnsiTheme="minorHAnsi" w:cstheme="minorHAnsi"/>
                        </w:rPr>
                        <w:t xml:space="preserve"> (</w:t>
                      </w:r>
                      <w:r w:rsidR="00AC454B" w:rsidRPr="00654D8A">
                        <w:rPr>
                          <w:rFonts w:asciiTheme="minorHAnsi" w:hAnsiTheme="minorHAnsi" w:cstheme="minorHAnsi"/>
                          <w:i/>
                          <w:iCs/>
                        </w:rPr>
                        <w:t>insert</w:t>
                      </w:r>
                      <w:r w:rsidR="00D34573" w:rsidRPr="00654D8A">
                        <w:rPr>
                          <w:rFonts w:asciiTheme="minorHAnsi" w:hAnsiTheme="minorHAnsi" w:cstheme="minorHAnsi"/>
                          <w:i/>
                          <w:iCs/>
                        </w:rPr>
                        <w:t xml:space="preserve"> country</w:t>
                      </w:r>
                      <w:r w:rsidR="00AC454B" w:rsidRPr="00654D8A">
                        <w:rPr>
                          <w:rFonts w:asciiTheme="minorHAnsi" w:hAnsiTheme="minorHAnsi" w:cstheme="minorHAnsi"/>
                          <w:i/>
                          <w:iCs/>
                        </w:rPr>
                        <w:t>)</w:t>
                      </w:r>
                      <w:r w:rsidR="00D34573" w:rsidRPr="00654D8A">
                        <w:rPr>
                          <w:rFonts w:asciiTheme="minorHAnsi" w:hAnsiTheme="minorHAnsi" w:cstheme="minorHAnsi"/>
                          <w:i/>
                          <w:iCs/>
                        </w:rPr>
                        <w:t xml:space="preserve"> and earn</w:t>
                      </w:r>
                      <w:r w:rsidR="006C0769" w:rsidRPr="00654D8A">
                        <w:rPr>
                          <w:rFonts w:asciiTheme="minorHAnsi" w:hAnsiTheme="minorHAnsi" w:cstheme="minorHAnsi"/>
                          <w:i/>
                          <w:iCs/>
                        </w:rPr>
                        <w:t>:</w:t>
                      </w:r>
                    </w:p>
                    <w:p w14:paraId="1CB954B4" w14:textId="7A220CF0" w:rsidR="005B578D" w:rsidRPr="00654D8A" w:rsidRDefault="00437AB4" w:rsidP="00B95551">
                      <w:pPr>
                        <w:pStyle w:val="BodyText"/>
                        <w:spacing w:before="152"/>
                        <w:ind w:firstLine="315"/>
                        <w:rPr>
                          <w:rFonts w:asciiTheme="minorHAnsi" w:hAnsiTheme="minorHAnsi" w:cstheme="minorHAnsi"/>
                        </w:rPr>
                      </w:pPr>
                      <w:r w:rsidRPr="00654D8A">
                        <w:rPr>
                          <w:rFonts w:asciiTheme="minorHAnsi" w:hAnsiTheme="minorHAnsi" w:cstheme="minorHAnsi"/>
                        </w:rPr>
                        <w:t>no more than £1</w:t>
                      </w:r>
                      <w:r w:rsidR="007100A9" w:rsidRPr="00654D8A">
                        <w:rPr>
                          <w:rFonts w:asciiTheme="minorHAnsi" w:hAnsiTheme="minorHAnsi" w:cstheme="minorHAnsi"/>
                        </w:rPr>
                        <w:t>2</w:t>
                      </w:r>
                      <w:r w:rsidRPr="00654D8A">
                        <w:rPr>
                          <w:rFonts w:asciiTheme="minorHAnsi" w:hAnsiTheme="minorHAnsi" w:cstheme="minorHAnsi"/>
                        </w:rPr>
                        <w:t>,5</w:t>
                      </w:r>
                      <w:r w:rsidR="00165774">
                        <w:rPr>
                          <w:rFonts w:asciiTheme="minorHAnsi" w:hAnsiTheme="minorHAnsi" w:cstheme="minorHAnsi"/>
                        </w:rPr>
                        <w:t>7</w:t>
                      </w:r>
                      <w:r w:rsidR="007100A9" w:rsidRPr="00654D8A">
                        <w:rPr>
                          <w:rFonts w:asciiTheme="minorHAnsi" w:hAnsiTheme="minorHAnsi" w:cstheme="minorHAnsi"/>
                        </w:rPr>
                        <w:t>0</w:t>
                      </w:r>
                      <w:r w:rsidR="004E44D3" w:rsidRPr="00654D8A">
                        <w:rPr>
                          <w:rFonts w:asciiTheme="minorHAnsi" w:hAnsiTheme="minorHAnsi" w:cstheme="minorHAnsi"/>
                        </w:rPr>
                        <w:t xml:space="preserve"> GBP</w:t>
                      </w:r>
                      <w:r w:rsidR="007F05D1">
                        <w:rPr>
                          <w:rFonts w:asciiTheme="minorHAnsi" w:hAnsiTheme="minorHAnsi" w:cstheme="minorHAnsi"/>
                        </w:rPr>
                        <w:t xml:space="preserve"> </w:t>
                      </w:r>
                      <w:r w:rsidR="007F05D1" w:rsidRPr="007F05D1">
                        <w:rPr>
                          <w:rFonts w:asciiTheme="minorHAnsi" w:hAnsiTheme="minorHAnsi" w:cstheme="minorHAnsi"/>
                          <w:color w:val="FF0000"/>
                        </w:rPr>
                        <w:t>(full time)</w:t>
                      </w:r>
                      <w:r w:rsidRPr="007F05D1">
                        <w:rPr>
                          <w:rFonts w:asciiTheme="minorHAnsi" w:hAnsiTheme="minorHAnsi" w:cstheme="minorHAnsi"/>
                          <w:color w:val="FF0000"/>
                        </w:rPr>
                        <w:t xml:space="preserve"> </w:t>
                      </w:r>
                      <w:r w:rsidRPr="00654D8A">
                        <w:rPr>
                          <w:rFonts w:asciiTheme="minorHAnsi" w:hAnsiTheme="minorHAnsi" w:cstheme="minorHAnsi"/>
                        </w:rPr>
                        <w:t xml:space="preserve">or equivalent per </w:t>
                      </w:r>
                      <w:r w:rsidR="00A263DB" w:rsidRPr="00654D8A">
                        <w:rPr>
                          <w:rFonts w:asciiTheme="minorHAnsi" w:hAnsiTheme="minorHAnsi" w:cstheme="minorHAnsi"/>
                        </w:rPr>
                        <w:t>annum</w:t>
                      </w:r>
                      <w:r w:rsidR="00D34573" w:rsidRPr="00654D8A">
                        <w:rPr>
                          <w:rFonts w:asciiTheme="minorHAnsi" w:hAnsiTheme="minorHAnsi" w:cstheme="minorHAnsi"/>
                        </w:rPr>
                        <w:t xml:space="preserve"> </w:t>
                      </w:r>
                      <w:r w:rsidR="006C0769" w:rsidRPr="00654D8A">
                        <w:rPr>
                          <w:rFonts w:asciiTheme="minorHAnsi" w:hAnsiTheme="minorHAnsi" w:cstheme="minorHAnsi"/>
                        </w:rPr>
                        <w:t>or:</w:t>
                      </w:r>
                    </w:p>
                    <w:p w14:paraId="0CF33A9C" w14:textId="07575138" w:rsidR="00207293" w:rsidRPr="00654D8A" w:rsidRDefault="00207293" w:rsidP="00D34573">
                      <w:pPr>
                        <w:pStyle w:val="BodyText"/>
                        <w:spacing w:before="152"/>
                        <w:ind w:left="315"/>
                        <w:rPr>
                          <w:rFonts w:asciiTheme="minorHAnsi" w:hAnsiTheme="minorHAnsi" w:cstheme="minorHAnsi"/>
                        </w:rPr>
                      </w:pPr>
                      <w:r w:rsidRPr="00654D8A">
                        <w:rPr>
                          <w:rFonts w:asciiTheme="minorHAnsi" w:hAnsiTheme="minorHAnsi" w:cstheme="minorHAnsi"/>
                        </w:rPr>
                        <w:t>between £1</w:t>
                      </w:r>
                      <w:r w:rsidR="007100A9" w:rsidRPr="00654D8A">
                        <w:rPr>
                          <w:rFonts w:asciiTheme="minorHAnsi" w:hAnsiTheme="minorHAnsi" w:cstheme="minorHAnsi"/>
                        </w:rPr>
                        <w:t>2</w:t>
                      </w:r>
                      <w:r w:rsidRPr="00654D8A">
                        <w:rPr>
                          <w:rFonts w:asciiTheme="minorHAnsi" w:hAnsiTheme="minorHAnsi" w:cstheme="minorHAnsi"/>
                        </w:rPr>
                        <w:t>,5</w:t>
                      </w:r>
                      <w:r w:rsidR="00165774">
                        <w:rPr>
                          <w:rFonts w:asciiTheme="minorHAnsi" w:hAnsiTheme="minorHAnsi" w:cstheme="minorHAnsi"/>
                        </w:rPr>
                        <w:t>7</w:t>
                      </w:r>
                      <w:r w:rsidR="007100A9" w:rsidRPr="00654D8A">
                        <w:rPr>
                          <w:rFonts w:asciiTheme="minorHAnsi" w:hAnsiTheme="minorHAnsi" w:cstheme="minorHAnsi"/>
                        </w:rPr>
                        <w:t>0</w:t>
                      </w:r>
                      <w:r w:rsidRPr="00654D8A">
                        <w:rPr>
                          <w:rFonts w:asciiTheme="minorHAnsi" w:hAnsiTheme="minorHAnsi" w:cstheme="minorHAnsi"/>
                        </w:rPr>
                        <w:t xml:space="preserve"> </w:t>
                      </w:r>
                      <w:r w:rsidR="000241A2">
                        <w:rPr>
                          <w:rFonts w:asciiTheme="minorHAnsi" w:hAnsiTheme="minorHAnsi" w:cstheme="minorHAnsi"/>
                        </w:rPr>
                        <w:t>and</w:t>
                      </w:r>
                      <w:r w:rsidRPr="00654D8A">
                        <w:rPr>
                          <w:rFonts w:asciiTheme="minorHAnsi" w:hAnsiTheme="minorHAnsi" w:cstheme="minorHAnsi"/>
                        </w:rPr>
                        <w:t xml:space="preserve"> £24,00</w:t>
                      </w:r>
                      <w:r w:rsidR="00D34573" w:rsidRPr="00654D8A">
                        <w:rPr>
                          <w:rFonts w:asciiTheme="minorHAnsi" w:hAnsiTheme="minorHAnsi" w:cstheme="minorHAnsi"/>
                        </w:rPr>
                        <w:t>0</w:t>
                      </w:r>
                      <w:r w:rsidR="004E44D3" w:rsidRPr="00654D8A">
                        <w:rPr>
                          <w:rFonts w:asciiTheme="minorHAnsi" w:hAnsiTheme="minorHAnsi" w:cstheme="minorHAnsi"/>
                        </w:rPr>
                        <w:t xml:space="preserve"> GBP</w:t>
                      </w:r>
                      <w:r w:rsidR="00D34573" w:rsidRPr="00654D8A">
                        <w:rPr>
                          <w:rFonts w:asciiTheme="minorHAnsi" w:hAnsiTheme="minorHAnsi" w:cstheme="minorHAnsi"/>
                        </w:rPr>
                        <w:t xml:space="preserve"> </w:t>
                      </w:r>
                      <w:r w:rsidR="007F05D1" w:rsidRPr="007F05D1">
                        <w:rPr>
                          <w:rFonts w:asciiTheme="minorHAnsi" w:hAnsiTheme="minorHAnsi" w:cstheme="minorHAnsi"/>
                          <w:color w:val="FF0000"/>
                        </w:rPr>
                        <w:t xml:space="preserve">(full time) </w:t>
                      </w:r>
                      <w:r w:rsidR="00D34573" w:rsidRPr="00654D8A">
                        <w:rPr>
                          <w:rFonts w:asciiTheme="minorHAnsi" w:hAnsiTheme="minorHAnsi" w:cstheme="minorHAnsi"/>
                        </w:rPr>
                        <w:t xml:space="preserve">or equivalent per </w:t>
                      </w:r>
                      <w:r w:rsidR="00A263DB" w:rsidRPr="00654D8A">
                        <w:rPr>
                          <w:rFonts w:asciiTheme="minorHAnsi" w:hAnsiTheme="minorHAnsi" w:cstheme="minorHAnsi"/>
                        </w:rPr>
                        <w:t>annum.</w:t>
                      </w:r>
                      <w:r w:rsidR="00D34573" w:rsidRPr="00654D8A">
                        <w:rPr>
                          <w:rFonts w:asciiTheme="minorHAnsi" w:hAnsiTheme="minorHAnsi" w:cstheme="minorHAnsi"/>
                        </w:rPr>
                        <w:t xml:space="preserve"> </w:t>
                      </w:r>
                    </w:p>
                  </w:txbxContent>
                </v:textbox>
                <w10:wrap type="topAndBottom" anchorx="page"/>
              </v:shape>
            </w:pict>
          </mc:Fallback>
        </mc:AlternateContent>
      </w:r>
    </w:p>
    <w:p w14:paraId="424E2B83" w14:textId="4106E5A1" w:rsidR="005B578D" w:rsidRPr="0024263F" w:rsidRDefault="00654D8A" w:rsidP="005B6397">
      <w:pPr>
        <w:spacing w:before="93"/>
        <w:ind w:left="284"/>
        <w:jc w:val="both"/>
        <w:rPr>
          <w:rFonts w:asciiTheme="minorHAnsi" w:hAnsiTheme="minorHAnsi" w:cstheme="minorHAnsi"/>
          <w:sz w:val="20"/>
          <w:szCs w:val="20"/>
        </w:rPr>
      </w:pPr>
      <w:r w:rsidRPr="000241A2">
        <w:rPr>
          <w:rFonts w:asciiTheme="minorHAnsi" w:hAnsiTheme="minorHAnsi" w:cstheme="minorHAnsi"/>
          <w:b/>
          <w:sz w:val="20"/>
          <w:szCs w:val="20"/>
        </w:rPr>
        <w:t xml:space="preserve">N.B. </w:t>
      </w:r>
      <w:r w:rsidR="00437AB4" w:rsidRPr="0024263F">
        <w:rPr>
          <w:rFonts w:asciiTheme="minorHAnsi" w:hAnsiTheme="minorHAnsi" w:cstheme="minorHAnsi"/>
          <w:sz w:val="20"/>
          <w:szCs w:val="20"/>
        </w:rPr>
        <w:t xml:space="preserve">If you undertake occasional work for friends or family whether paid or unpaid, or separate to your main employment, </w:t>
      </w:r>
      <w:r w:rsidR="00437AB4" w:rsidRPr="00CE03B0">
        <w:rPr>
          <w:rFonts w:asciiTheme="minorHAnsi" w:hAnsiTheme="minorHAnsi" w:cstheme="minorHAnsi"/>
          <w:b/>
          <w:bCs/>
          <w:color w:val="FF0000"/>
          <w:sz w:val="20"/>
          <w:szCs w:val="20"/>
        </w:rPr>
        <w:t>you mus</w:t>
      </w:r>
      <w:r w:rsidRPr="00CE03B0">
        <w:rPr>
          <w:rFonts w:asciiTheme="minorHAnsi" w:hAnsiTheme="minorHAnsi" w:cstheme="minorHAnsi"/>
          <w:b/>
          <w:bCs/>
          <w:color w:val="FF0000"/>
          <w:sz w:val="20"/>
          <w:szCs w:val="20"/>
        </w:rPr>
        <w:t xml:space="preserve">t </w:t>
      </w:r>
      <w:r w:rsidR="00437AB4" w:rsidRPr="00CE03B0">
        <w:rPr>
          <w:rFonts w:asciiTheme="minorHAnsi" w:hAnsiTheme="minorHAnsi" w:cstheme="minorHAnsi"/>
          <w:b/>
          <w:bCs/>
          <w:color w:val="FF0000"/>
          <w:sz w:val="20"/>
          <w:szCs w:val="20"/>
        </w:rPr>
        <w:t>comply</w:t>
      </w:r>
      <w:r w:rsidR="00437AB4" w:rsidRPr="0024263F">
        <w:rPr>
          <w:rFonts w:asciiTheme="minorHAnsi" w:hAnsiTheme="minorHAnsi" w:cstheme="minorHAnsi"/>
          <w:sz w:val="20"/>
          <w:szCs w:val="20"/>
        </w:rPr>
        <w:t xml:space="preserve"> with the </w:t>
      </w:r>
      <w:r w:rsidR="00437AB4" w:rsidRPr="0024263F">
        <w:rPr>
          <w:rFonts w:asciiTheme="minorHAnsi" w:hAnsiTheme="minorHAnsi" w:cstheme="minorHAnsi"/>
          <w:i/>
          <w:sz w:val="20"/>
          <w:szCs w:val="20"/>
        </w:rPr>
        <w:t xml:space="preserve">Code of Conduct </w:t>
      </w:r>
      <w:r w:rsidR="00437AB4" w:rsidRPr="0024263F">
        <w:rPr>
          <w:rFonts w:asciiTheme="minorHAnsi" w:hAnsiTheme="minorHAnsi" w:cstheme="minorHAnsi"/>
          <w:sz w:val="20"/>
          <w:szCs w:val="20"/>
        </w:rPr>
        <w:t>and follow</w:t>
      </w:r>
      <w:r w:rsidR="005E0283">
        <w:rPr>
          <w:rFonts w:asciiTheme="minorHAnsi" w:hAnsiTheme="minorHAnsi" w:cstheme="minorHAnsi"/>
          <w:sz w:val="20"/>
          <w:szCs w:val="20"/>
        </w:rPr>
        <w:t xml:space="preserve"> ou</w:t>
      </w:r>
      <w:r w:rsidR="00A74298">
        <w:rPr>
          <w:rFonts w:asciiTheme="minorHAnsi" w:hAnsiTheme="minorHAnsi" w:cstheme="minorHAnsi"/>
          <w:sz w:val="20"/>
          <w:szCs w:val="20"/>
        </w:rPr>
        <w:t>r</w:t>
      </w:r>
      <w:r w:rsidR="00437AB4" w:rsidRPr="0024263F">
        <w:rPr>
          <w:rFonts w:asciiTheme="minorHAnsi" w:hAnsiTheme="minorHAnsi" w:cstheme="minorHAnsi"/>
          <w:sz w:val="20"/>
          <w:szCs w:val="20"/>
        </w:rPr>
        <w:t xml:space="preserve"> practice registration protocol.</w:t>
      </w:r>
    </w:p>
    <w:p w14:paraId="4BE810B0" w14:textId="4EFFB8C2" w:rsidR="005B578D" w:rsidRPr="00654D8A" w:rsidRDefault="005B578D" w:rsidP="00A8389C">
      <w:pPr>
        <w:pStyle w:val="BodyText"/>
        <w:spacing w:before="5"/>
        <w:ind w:left="284"/>
        <w:jc w:val="both"/>
        <w:rPr>
          <w:rFonts w:asciiTheme="minorHAnsi" w:hAnsiTheme="minorHAnsi" w:cstheme="minorHAnsi"/>
          <w:sz w:val="12"/>
          <w:szCs w:val="12"/>
        </w:rPr>
      </w:pPr>
    </w:p>
    <w:p w14:paraId="230D139F" w14:textId="40FFBA2C" w:rsidR="00A74298" w:rsidRDefault="005E0283" w:rsidP="005B6397">
      <w:pPr>
        <w:pStyle w:val="BodyText"/>
        <w:ind w:left="284"/>
        <w:jc w:val="both"/>
        <w:rPr>
          <w:rFonts w:asciiTheme="minorHAnsi" w:hAnsiTheme="minorHAnsi" w:cstheme="minorHAnsi"/>
        </w:rPr>
      </w:pPr>
      <w:r w:rsidRPr="008A42BF">
        <w:rPr>
          <w:rFonts w:asciiTheme="minorHAnsi" w:hAnsiTheme="minorHAnsi" w:cstheme="minorHAnsi"/>
        </w:rPr>
        <w:t>Please return this form</w:t>
      </w:r>
      <w:r>
        <w:rPr>
          <w:rFonts w:asciiTheme="minorHAnsi" w:hAnsiTheme="minorHAnsi" w:cstheme="minorHAnsi"/>
        </w:rPr>
        <w:t xml:space="preserve"> and supporting evidence</w:t>
      </w:r>
      <w:r w:rsidRPr="008A42BF">
        <w:rPr>
          <w:rFonts w:asciiTheme="minorHAnsi" w:hAnsiTheme="minorHAnsi" w:cstheme="minorHAnsi"/>
        </w:rPr>
        <w:t xml:space="preserve"> to</w:t>
      </w:r>
      <w:r>
        <w:rPr>
          <w:rFonts w:asciiTheme="minorHAnsi" w:hAnsiTheme="minorHAnsi" w:cstheme="minorHAnsi"/>
        </w:rPr>
        <w:t xml:space="preserve"> </w:t>
      </w:r>
      <w:proofErr w:type="spellStart"/>
      <w:r w:rsidRPr="001E79B2">
        <w:rPr>
          <w:rFonts w:asciiTheme="minorHAnsi" w:hAnsiTheme="minorHAnsi" w:cstheme="minorHAnsi"/>
          <w:b/>
          <w:bCs/>
        </w:rPr>
        <w:t>membership@ciat.global</w:t>
      </w:r>
      <w:proofErr w:type="spellEnd"/>
    </w:p>
    <w:p w14:paraId="20D51073" w14:textId="66CEAED5" w:rsidR="005B578D" w:rsidRPr="008A42BF" w:rsidRDefault="00437AB4" w:rsidP="005B6397">
      <w:pPr>
        <w:pStyle w:val="BodyText"/>
        <w:ind w:left="284"/>
        <w:jc w:val="both"/>
        <w:rPr>
          <w:rFonts w:asciiTheme="minorHAnsi" w:hAnsiTheme="minorHAnsi" w:cstheme="minorHAnsi"/>
        </w:rPr>
      </w:pPr>
      <w:r w:rsidRPr="008A42BF">
        <w:rPr>
          <w:rFonts w:asciiTheme="minorHAnsi" w:hAnsiTheme="minorHAnsi" w:cstheme="minorHAnsi"/>
        </w:rPr>
        <w:t xml:space="preserve">If your employment situation changes during the subscription year, you must contact </w:t>
      </w:r>
      <w:proofErr w:type="spellStart"/>
      <w:r w:rsidR="00CE03B0" w:rsidRPr="00A861AB">
        <w:rPr>
          <w:rFonts w:asciiTheme="minorHAnsi" w:hAnsiTheme="minorHAnsi" w:cstheme="minorHAnsi"/>
          <w:b/>
        </w:rPr>
        <w:t>finance@ciat.</w:t>
      </w:r>
      <w:r w:rsidR="005E0283">
        <w:rPr>
          <w:rFonts w:asciiTheme="minorHAnsi" w:hAnsiTheme="minorHAnsi" w:cstheme="minorHAnsi"/>
          <w:b/>
        </w:rPr>
        <w:t>global</w:t>
      </w:r>
      <w:proofErr w:type="spellEnd"/>
      <w:r w:rsidR="005E0283">
        <w:rPr>
          <w:rFonts w:asciiTheme="minorHAnsi" w:hAnsiTheme="minorHAnsi" w:cstheme="minorHAnsi"/>
          <w:b/>
        </w:rPr>
        <w:t xml:space="preserve"> </w:t>
      </w:r>
      <w:r w:rsidRPr="008A42BF">
        <w:rPr>
          <w:rFonts w:asciiTheme="minorHAnsi" w:hAnsiTheme="minorHAnsi" w:cstheme="minorHAnsi"/>
        </w:rPr>
        <w:t>immediately</w:t>
      </w:r>
      <w:r w:rsidR="009F5E73">
        <w:rPr>
          <w:rFonts w:asciiTheme="minorHAnsi" w:hAnsiTheme="minorHAnsi" w:cstheme="minorHAnsi"/>
        </w:rPr>
        <w:t>; this is an obligation within the Code of Conduct</w:t>
      </w:r>
      <w:r w:rsidRPr="008A42BF">
        <w:rPr>
          <w:rFonts w:asciiTheme="minorHAnsi" w:hAnsiTheme="minorHAnsi" w:cstheme="minorHAnsi"/>
        </w:rPr>
        <w:t>.</w:t>
      </w:r>
    </w:p>
    <w:p w14:paraId="28E4BD75" w14:textId="22160FFA" w:rsidR="005B578D" w:rsidRPr="008A42BF" w:rsidRDefault="00E617F6" w:rsidP="00B95551">
      <w:pPr>
        <w:pStyle w:val="BodyText"/>
        <w:rPr>
          <w:rFonts w:asciiTheme="minorHAnsi" w:hAnsiTheme="minorHAnsi" w:cstheme="minorHAnsi"/>
          <w:sz w:val="16"/>
        </w:rPr>
      </w:pPr>
      <w:r w:rsidRPr="002C3290">
        <w:rPr>
          <w:rFonts w:asciiTheme="minorHAnsi" w:hAnsiTheme="minorHAnsi" w:cstheme="minorHAnsi"/>
          <w:noProof/>
          <w:sz w:val="16"/>
        </w:rPr>
        <mc:AlternateContent>
          <mc:Choice Requires="wps">
            <w:drawing>
              <wp:anchor distT="45720" distB="45720" distL="114300" distR="114300" simplePos="0" relativeHeight="251663360" behindDoc="0" locked="0" layoutInCell="1" allowOverlap="1" wp14:anchorId="18690CD8" wp14:editId="0FAE328D">
                <wp:simplePos x="0" y="0"/>
                <wp:positionH relativeFrom="page">
                  <wp:posOffset>565150</wp:posOffset>
                </wp:positionH>
                <wp:positionV relativeFrom="paragraph">
                  <wp:posOffset>175260</wp:posOffset>
                </wp:positionV>
                <wp:extent cx="6515100" cy="12395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239520"/>
                        </a:xfrm>
                        <a:prstGeom prst="rect">
                          <a:avLst/>
                        </a:prstGeom>
                        <a:solidFill>
                          <a:srgbClr val="FFFFFF"/>
                        </a:solidFill>
                        <a:ln w="9525">
                          <a:noFill/>
                          <a:miter lim="800000"/>
                          <a:headEnd/>
                          <a:tailEnd/>
                        </a:ln>
                      </wps:spPr>
                      <wps:txbx>
                        <w:txbxContent>
                          <w:p w14:paraId="7D31444B" w14:textId="5E99E5EB" w:rsidR="002C3290" w:rsidRPr="002C3290" w:rsidRDefault="002C3290" w:rsidP="002C3290">
                            <w:pPr>
                              <w:rPr>
                                <w:rFonts w:asciiTheme="minorHAnsi" w:hAnsiTheme="minorHAnsi" w:cstheme="minorHAnsi"/>
                                <w:sz w:val="20"/>
                                <w:szCs w:val="20"/>
                              </w:rPr>
                            </w:pPr>
                            <w:r w:rsidRPr="002C3290">
                              <w:rPr>
                                <w:rFonts w:asciiTheme="minorHAnsi" w:hAnsiTheme="minorHAnsi" w:cstheme="minorHAnsi"/>
                                <w:sz w:val="20"/>
                                <w:szCs w:val="20"/>
                              </w:rPr>
                              <w:t>I have read and understand my obligations regarding the international subscription rate and attach my proof of earnings.</w:t>
                            </w:r>
                          </w:p>
                          <w:p w14:paraId="6615E622" w14:textId="77777777" w:rsidR="002C3290" w:rsidRPr="002C3290" w:rsidRDefault="002C3290" w:rsidP="002C3290">
                            <w:pPr>
                              <w:rPr>
                                <w:rFonts w:asciiTheme="minorHAnsi" w:hAnsiTheme="minorHAnsi" w:cstheme="minorHAnsi"/>
                                <w:sz w:val="20"/>
                                <w:szCs w:val="20"/>
                              </w:rPr>
                            </w:pPr>
                            <w:r w:rsidRPr="002C3290">
                              <w:rPr>
                                <w:rFonts w:asciiTheme="minorHAnsi" w:hAnsiTheme="minorHAnsi" w:cstheme="minorHAnsi"/>
                                <w:sz w:val="20"/>
                                <w:szCs w:val="20"/>
                              </w:rPr>
                              <w:t>I understand that I am bound by the Code of Conduct and other Regulations in force.</w:t>
                            </w:r>
                          </w:p>
                          <w:p w14:paraId="712A8DFA" w14:textId="77777777" w:rsidR="002C3290" w:rsidRPr="002C3290" w:rsidRDefault="002C3290" w:rsidP="002C3290">
                            <w:pPr>
                              <w:rPr>
                                <w:rFonts w:asciiTheme="minorHAnsi" w:hAnsiTheme="minorHAnsi" w:cstheme="minorHAnsi"/>
                                <w:sz w:val="20"/>
                                <w:szCs w:val="20"/>
                              </w:rPr>
                            </w:pPr>
                            <w:r w:rsidRPr="002C3290">
                              <w:rPr>
                                <w:rFonts w:asciiTheme="minorHAnsi" w:hAnsiTheme="minorHAnsi" w:cstheme="minorHAnsi"/>
                                <w:sz w:val="20"/>
                                <w:szCs w:val="20"/>
                              </w:rPr>
                              <w:t>I confirm I live and work outside the UK and Republic of Ireland.</w:t>
                            </w:r>
                          </w:p>
                          <w:p w14:paraId="089591AE" w14:textId="77777777" w:rsidR="002C3290" w:rsidRPr="002C3290" w:rsidRDefault="002C3290" w:rsidP="002C3290">
                            <w:pPr>
                              <w:rPr>
                                <w:rFonts w:asciiTheme="minorHAnsi" w:hAnsiTheme="minorHAnsi" w:cstheme="minorHAnsi"/>
                                <w:sz w:val="20"/>
                                <w:szCs w:val="20"/>
                              </w:rPr>
                            </w:pPr>
                            <w:r w:rsidRPr="002C3290">
                              <w:rPr>
                                <w:rFonts w:asciiTheme="minorHAnsi" w:hAnsiTheme="minorHAnsi" w:cstheme="minorHAnsi"/>
                                <w:sz w:val="20"/>
                                <w:szCs w:val="20"/>
                              </w:rPr>
                              <w:t xml:space="preserve">I understand that failure to inform the Institute in writing of any changes in my circumstances may result in referral to the Conduct Committee. </w:t>
                            </w:r>
                          </w:p>
                          <w:p w14:paraId="7B228EB7" w14:textId="424C3346" w:rsidR="002C3290" w:rsidRPr="002C3290" w:rsidRDefault="002C3290" w:rsidP="002C3290">
                            <w:pPr>
                              <w:rPr>
                                <w:rFonts w:asciiTheme="minorHAnsi" w:hAnsiTheme="minorHAnsi" w:cstheme="minorHAnsi"/>
                                <w:sz w:val="8"/>
                                <w:szCs w:val="8"/>
                              </w:rPr>
                            </w:pPr>
                            <w:r w:rsidRPr="002C3290">
                              <w:rPr>
                                <w:rFonts w:asciiTheme="minorHAnsi" w:hAnsiTheme="minorHAnsi" w:cstheme="minorHAnsi"/>
                                <w:sz w:val="20"/>
                                <w:szCs w:val="20"/>
                              </w:rPr>
                              <w:t>I understand the decision of the Institute is final and there is no right of appeal.</w:t>
                            </w:r>
                            <w:r w:rsidRPr="002C3290">
                              <w:rPr>
                                <w:rFonts w:asciiTheme="minorHAnsi" w:hAnsiTheme="minorHAnsi" w:cstheme="minorHAnsi"/>
                                <w:sz w:val="8"/>
                                <w:szCs w:val="8"/>
                              </w:rPr>
                              <w:br/>
                            </w:r>
                          </w:p>
                          <w:p w14:paraId="1D08358A" w14:textId="3B1F4689" w:rsidR="002C3290" w:rsidRPr="002C3290" w:rsidRDefault="002C3290" w:rsidP="002C3290">
                            <w:pPr>
                              <w:rPr>
                                <w:rFonts w:asciiTheme="minorHAnsi" w:hAnsiTheme="minorHAnsi" w:cstheme="minorHAnsi"/>
                                <w:sz w:val="20"/>
                                <w:szCs w:val="20"/>
                              </w:rPr>
                            </w:pPr>
                            <w:r>
                              <w:rPr>
                                <w:rFonts w:asciiTheme="minorHAnsi" w:hAnsiTheme="minorHAnsi" w:cstheme="minorHAnsi"/>
                                <w:sz w:val="20"/>
                                <w:szCs w:val="20"/>
                              </w:rPr>
                              <w:t>Signed:</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690CD8" id="_x0000_t202" coordsize="21600,21600" o:spt="202" path="m,l,21600r21600,l21600,xe">
                <v:stroke joinstyle="miter"/>
                <v:path gradientshapeok="t" o:connecttype="rect"/>
              </v:shapetype>
              <v:shape id="Text Box 2" o:spid="_x0000_s1027" type="#_x0000_t202" style="position:absolute;margin-left:44.5pt;margin-top:13.8pt;width:513pt;height:97.6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" stroked="f">
                <v:textbox>
                  <w:txbxContent>
                    <w:p w14:paraId="7D31444B" w14:textId="5E99E5EB" w:rsidR="002C3290" w:rsidRPr="002C3290" w:rsidRDefault="002C3290" w:rsidP="002C3290">
                      <w:pPr>
                        <w:rPr>
                          <w:rFonts w:asciiTheme="minorHAnsi" w:hAnsiTheme="minorHAnsi" w:cstheme="minorHAnsi"/>
                          <w:sz w:val="20"/>
                          <w:szCs w:val="20"/>
                        </w:rPr>
                      </w:pPr>
                      <w:r w:rsidRPr="002C3290">
                        <w:rPr>
                          <w:rFonts w:asciiTheme="minorHAnsi" w:hAnsiTheme="minorHAnsi" w:cstheme="minorHAnsi"/>
                          <w:sz w:val="20"/>
                          <w:szCs w:val="20"/>
                        </w:rPr>
                        <w:t>I have read and understand my obligations regarding the international subscription rate and attach my proof of earnings.</w:t>
                      </w:r>
                    </w:p>
                    <w:p w14:paraId="6615E622" w14:textId="77777777" w:rsidR="002C3290" w:rsidRPr="002C3290" w:rsidRDefault="002C3290" w:rsidP="002C3290">
                      <w:pPr>
                        <w:rPr>
                          <w:rFonts w:asciiTheme="minorHAnsi" w:hAnsiTheme="minorHAnsi" w:cstheme="minorHAnsi"/>
                          <w:sz w:val="20"/>
                          <w:szCs w:val="20"/>
                        </w:rPr>
                      </w:pPr>
                      <w:r w:rsidRPr="002C3290">
                        <w:rPr>
                          <w:rFonts w:asciiTheme="minorHAnsi" w:hAnsiTheme="minorHAnsi" w:cstheme="minorHAnsi"/>
                          <w:sz w:val="20"/>
                          <w:szCs w:val="20"/>
                        </w:rPr>
                        <w:t>I understand that I am bound by the Code of Conduct and other Regulations in force.</w:t>
                      </w:r>
                    </w:p>
                    <w:p w14:paraId="712A8DFA" w14:textId="77777777" w:rsidR="002C3290" w:rsidRPr="002C3290" w:rsidRDefault="002C3290" w:rsidP="002C3290">
                      <w:pPr>
                        <w:rPr>
                          <w:rFonts w:asciiTheme="minorHAnsi" w:hAnsiTheme="minorHAnsi" w:cstheme="minorHAnsi"/>
                          <w:sz w:val="20"/>
                          <w:szCs w:val="20"/>
                        </w:rPr>
                      </w:pPr>
                      <w:r w:rsidRPr="002C3290">
                        <w:rPr>
                          <w:rFonts w:asciiTheme="minorHAnsi" w:hAnsiTheme="minorHAnsi" w:cstheme="minorHAnsi"/>
                          <w:sz w:val="20"/>
                          <w:szCs w:val="20"/>
                        </w:rPr>
                        <w:t>I confirm I live and work outside the UK and Republic of Ireland.</w:t>
                      </w:r>
                    </w:p>
                    <w:p w14:paraId="089591AE" w14:textId="77777777" w:rsidR="002C3290" w:rsidRPr="002C3290" w:rsidRDefault="002C3290" w:rsidP="002C3290">
                      <w:pPr>
                        <w:rPr>
                          <w:rFonts w:asciiTheme="minorHAnsi" w:hAnsiTheme="minorHAnsi" w:cstheme="minorHAnsi"/>
                          <w:sz w:val="20"/>
                          <w:szCs w:val="20"/>
                        </w:rPr>
                      </w:pPr>
                      <w:r w:rsidRPr="002C3290">
                        <w:rPr>
                          <w:rFonts w:asciiTheme="minorHAnsi" w:hAnsiTheme="minorHAnsi" w:cstheme="minorHAnsi"/>
                          <w:sz w:val="20"/>
                          <w:szCs w:val="20"/>
                        </w:rPr>
                        <w:t xml:space="preserve">I understand that failure to inform the Institute in writing of any changes in my circumstances may result in referral to the Conduct Committee. </w:t>
                      </w:r>
                    </w:p>
                    <w:p w14:paraId="7B228EB7" w14:textId="424C3346" w:rsidR="002C3290" w:rsidRPr="002C3290" w:rsidRDefault="002C3290" w:rsidP="002C3290">
                      <w:pPr>
                        <w:rPr>
                          <w:rFonts w:asciiTheme="minorHAnsi" w:hAnsiTheme="minorHAnsi" w:cstheme="minorHAnsi"/>
                          <w:sz w:val="8"/>
                          <w:szCs w:val="8"/>
                        </w:rPr>
                      </w:pPr>
                      <w:r w:rsidRPr="002C3290">
                        <w:rPr>
                          <w:rFonts w:asciiTheme="minorHAnsi" w:hAnsiTheme="minorHAnsi" w:cstheme="minorHAnsi"/>
                          <w:sz w:val="20"/>
                          <w:szCs w:val="20"/>
                        </w:rPr>
                        <w:t>I understand the decision of the Institute is final and there is no right of appeal.</w:t>
                      </w:r>
                      <w:r w:rsidRPr="002C3290">
                        <w:rPr>
                          <w:rFonts w:asciiTheme="minorHAnsi" w:hAnsiTheme="minorHAnsi" w:cstheme="minorHAnsi"/>
                          <w:sz w:val="8"/>
                          <w:szCs w:val="8"/>
                        </w:rPr>
                        <w:br/>
                      </w:r>
                    </w:p>
                    <w:p w14:paraId="1D08358A" w14:textId="3B1F4689" w:rsidR="002C3290" w:rsidRPr="002C3290" w:rsidRDefault="002C3290" w:rsidP="002C3290">
                      <w:pPr>
                        <w:rPr>
                          <w:rFonts w:asciiTheme="minorHAnsi" w:hAnsiTheme="minorHAnsi" w:cstheme="minorHAnsi"/>
                          <w:sz w:val="20"/>
                          <w:szCs w:val="20"/>
                        </w:rPr>
                      </w:pPr>
                      <w:r>
                        <w:rPr>
                          <w:rFonts w:asciiTheme="minorHAnsi" w:hAnsiTheme="minorHAnsi" w:cstheme="minorHAnsi"/>
                          <w:sz w:val="20"/>
                          <w:szCs w:val="20"/>
                        </w:rPr>
                        <w:t>Signed:</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Date:</w:t>
                      </w:r>
                    </w:p>
                  </w:txbxContent>
                </v:textbox>
                <w10:wrap type="square" anchorx="page"/>
              </v:shape>
            </w:pict>
          </mc:Fallback>
        </mc:AlternateContent>
      </w:r>
      <w:r w:rsidR="00A861AB">
        <w:rPr>
          <w:rFonts w:asciiTheme="minorHAnsi" w:hAnsiTheme="minorHAnsi" w:cstheme="minorHAnsi"/>
          <w:noProof/>
          <w:sz w:val="16"/>
        </w:rPr>
        <mc:AlternateContent>
          <mc:Choice Requires="wps">
            <w:drawing>
              <wp:anchor distT="0" distB="0" distL="114300" distR="114300" simplePos="0" relativeHeight="251657216" behindDoc="0" locked="0" layoutInCell="1" allowOverlap="1" wp14:anchorId="77F4A79B" wp14:editId="08DC9A7D">
                <wp:simplePos x="0" y="0"/>
                <wp:positionH relativeFrom="column">
                  <wp:posOffset>160020</wp:posOffset>
                </wp:positionH>
                <wp:positionV relativeFrom="paragraph">
                  <wp:posOffset>160655</wp:posOffset>
                </wp:positionV>
                <wp:extent cx="6577330" cy="1332865"/>
                <wp:effectExtent l="0" t="0" r="13970" b="19685"/>
                <wp:wrapTopAndBottom/>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7330" cy="1332865"/>
                        </a:xfrm>
                        <a:prstGeom prst="rect">
                          <a:avLst/>
                        </a:prstGeom>
                        <a:noFill/>
                        <a:ln w="25400">
                          <a:solidFill>
                            <a:srgbClr val="000000"/>
                          </a:solidFill>
                          <a:prstDash val="solid"/>
                          <a:miter lim="800000"/>
                          <a:headEnd/>
                          <a:tailEnd/>
                        </a:ln>
                      </wps:spPr>
                      <wps:bodyPr rot="0" vert="horz" wrap="square" lIns="91440" tIns="45720" rIns="91440" bIns="45720" anchor="t" anchorCtr="0" upright="1">
                        <a:noAutofit/>
                      </wps:bodyPr>
                    </wps:wsp>
                  </a:graphicData>
                </a:graphic>
              </wp:anchor>
            </w:drawing>
          </mc:Choice>
          <mc:Fallback>
            <w:pict>
              <v:rect w14:anchorId="312BD867" id="Rectangle 7" o:spid="_x0000_s1026" style="position:absolute;margin-left:12.6pt;margin-top:12.65pt;width:517.9pt;height:104.9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" filled="f" strokeweight="2pt">
                <w10:wrap type="topAndBottom"/>
              </v:rect>
            </w:pict>
          </mc:Fallback>
        </mc:AlternateContent>
      </w:r>
    </w:p>
    <w:p w14:paraId="3258C625" w14:textId="277C8912" w:rsidR="001E7F7E" w:rsidRPr="008A42BF" w:rsidRDefault="001E7F7E" w:rsidP="00654D8A">
      <w:pPr>
        <w:spacing w:before="101"/>
        <w:ind w:left="284"/>
        <w:rPr>
          <w:rFonts w:asciiTheme="minorHAnsi" w:hAnsiTheme="minorHAnsi" w:cstheme="minorHAnsi"/>
        </w:rPr>
      </w:pPr>
    </w:p>
    <w:sectPr w:rsidR="001E7F7E" w:rsidRPr="008A42BF" w:rsidSect="008A42BF">
      <w:type w:val="continuous"/>
      <w:pgSz w:w="11910" w:h="16840"/>
      <w:pgMar w:top="284" w:right="58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D3133" w14:textId="77777777" w:rsidR="00EF0664" w:rsidRDefault="00EF0664" w:rsidP="009F5E73">
      <w:r>
        <w:separator/>
      </w:r>
    </w:p>
  </w:endnote>
  <w:endnote w:type="continuationSeparator" w:id="0">
    <w:p w14:paraId="522BAFAC" w14:textId="77777777" w:rsidR="00EF0664" w:rsidRDefault="00EF0664" w:rsidP="009F5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81556" w14:textId="77777777" w:rsidR="00EF0664" w:rsidRDefault="00EF0664" w:rsidP="009F5E73">
      <w:r>
        <w:separator/>
      </w:r>
    </w:p>
  </w:footnote>
  <w:footnote w:type="continuationSeparator" w:id="0">
    <w:p w14:paraId="6FC8CE8E" w14:textId="77777777" w:rsidR="00EF0664" w:rsidRDefault="00EF0664" w:rsidP="009F5E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78D"/>
    <w:rsid w:val="00016801"/>
    <w:rsid w:val="000241A2"/>
    <w:rsid w:val="00024573"/>
    <w:rsid w:val="0002545D"/>
    <w:rsid w:val="000F27B3"/>
    <w:rsid w:val="00165774"/>
    <w:rsid w:val="001A0B3A"/>
    <w:rsid w:val="001C2B78"/>
    <w:rsid w:val="001E79B2"/>
    <w:rsid w:val="001E7F7E"/>
    <w:rsid w:val="00207293"/>
    <w:rsid w:val="00226FEF"/>
    <w:rsid w:val="0024263F"/>
    <w:rsid w:val="0025539A"/>
    <w:rsid w:val="002930D1"/>
    <w:rsid w:val="002C3290"/>
    <w:rsid w:val="002F150D"/>
    <w:rsid w:val="002F645A"/>
    <w:rsid w:val="00340CAE"/>
    <w:rsid w:val="00380514"/>
    <w:rsid w:val="003A4E07"/>
    <w:rsid w:val="004123BF"/>
    <w:rsid w:val="00437AB4"/>
    <w:rsid w:val="0048058D"/>
    <w:rsid w:val="00485880"/>
    <w:rsid w:val="004E44D3"/>
    <w:rsid w:val="004F5F91"/>
    <w:rsid w:val="005161F6"/>
    <w:rsid w:val="0058004A"/>
    <w:rsid w:val="00597C22"/>
    <w:rsid w:val="005A000F"/>
    <w:rsid w:val="005B3860"/>
    <w:rsid w:val="005B578D"/>
    <w:rsid w:val="005B6397"/>
    <w:rsid w:val="005D4AF1"/>
    <w:rsid w:val="005E0091"/>
    <w:rsid w:val="005E0283"/>
    <w:rsid w:val="006132B2"/>
    <w:rsid w:val="00654D8A"/>
    <w:rsid w:val="006C0769"/>
    <w:rsid w:val="006E6B12"/>
    <w:rsid w:val="006F1827"/>
    <w:rsid w:val="007100A9"/>
    <w:rsid w:val="00745D36"/>
    <w:rsid w:val="007609E6"/>
    <w:rsid w:val="00765BDD"/>
    <w:rsid w:val="007B1D41"/>
    <w:rsid w:val="007B533B"/>
    <w:rsid w:val="007C15D8"/>
    <w:rsid w:val="007F05D1"/>
    <w:rsid w:val="007F28EB"/>
    <w:rsid w:val="008047FB"/>
    <w:rsid w:val="00804DA2"/>
    <w:rsid w:val="00807687"/>
    <w:rsid w:val="0084645E"/>
    <w:rsid w:val="00860597"/>
    <w:rsid w:val="008A42BF"/>
    <w:rsid w:val="008B0A62"/>
    <w:rsid w:val="00942708"/>
    <w:rsid w:val="0098107D"/>
    <w:rsid w:val="009A3BC4"/>
    <w:rsid w:val="009A4CF5"/>
    <w:rsid w:val="009B2145"/>
    <w:rsid w:val="009F5E73"/>
    <w:rsid w:val="00A11051"/>
    <w:rsid w:val="00A263DB"/>
    <w:rsid w:val="00A511BE"/>
    <w:rsid w:val="00A74298"/>
    <w:rsid w:val="00A8389C"/>
    <w:rsid w:val="00A861AB"/>
    <w:rsid w:val="00A87040"/>
    <w:rsid w:val="00A94577"/>
    <w:rsid w:val="00AC454B"/>
    <w:rsid w:val="00AC49CB"/>
    <w:rsid w:val="00AC5CBE"/>
    <w:rsid w:val="00AC7C3D"/>
    <w:rsid w:val="00AE3835"/>
    <w:rsid w:val="00B0020C"/>
    <w:rsid w:val="00B5644B"/>
    <w:rsid w:val="00B87C4A"/>
    <w:rsid w:val="00B95551"/>
    <w:rsid w:val="00BC3C53"/>
    <w:rsid w:val="00BD6C43"/>
    <w:rsid w:val="00C110E4"/>
    <w:rsid w:val="00C42BAD"/>
    <w:rsid w:val="00C61580"/>
    <w:rsid w:val="00C87F4C"/>
    <w:rsid w:val="00C973CF"/>
    <w:rsid w:val="00CC5C92"/>
    <w:rsid w:val="00CC5FA8"/>
    <w:rsid w:val="00CE03B0"/>
    <w:rsid w:val="00D21962"/>
    <w:rsid w:val="00D24A7D"/>
    <w:rsid w:val="00D34573"/>
    <w:rsid w:val="00DA5F04"/>
    <w:rsid w:val="00DB4702"/>
    <w:rsid w:val="00DE5846"/>
    <w:rsid w:val="00DF0E95"/>
    <w:rsid w:val="00E009BB"/>
    <w:rsid w:val="00E02CF6"/>
    <w:rsid w:val="00E4122A"/>
    <w:rsid w:val="00E617F6"/>
    <w:rsid w:val="00E77A27"/>
    <w:rsid w:val="00E93F2D"/>
    <w:rsid w:val="00EF0664"/>
    <w:rsid w:val="00F46260"/>
    <w:rsid w:val="00F472F8"/>
    <w:rsid w:val="00F51594"/>
    <w:rsid w:val="00FE3BE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07437"/>
  <w15:docId w15:val="{68F01EA6-0383-4D6C-A524-3CDA91B7B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21962"/>
    <w:rPr>
      <w:rFonts w:ascii="Gill Sans MT" w:eastAsia="Gill Sans MT" w:hAnsi="Gill Sans MT" w:cs="Gill Sans MT"/>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21962"/>
    <w:rPr>
      <w:sz w:val="20"/>
      <w:szCs w:val="20"/>
    </w:rPr>
  </w:style>
  <w:style w:type="paragraph" w:styleId="ListParagraph">
    <w:name w:val="List Paragraph"/>
    <w:basedOn w:val="Normal"/>
    <w:uiPriority w:val="1"/>
    <w:qFormat/>
    <w:rsid w:val="00D21962"/>
  </w:style>
  <w:style w:type="paragraph" w:customStyle="1" w:styleId="TableParagraph">
    <w:name w:val="Table Paragraph"/>
    <w:basedOn w:val="Normal"/>
    <w:uiPriority w:val="1"/>
    <w:qFormat/>
    <w:rsid w:val="00D21962"/>
    <w:pPr>
      <w:spacing w:before="22"/>
      <w:ind w:left="80"/>
    </w:pPr>
  </w:style>
  <w:style w:type="character" w:styleId="CommentReference">
    <w:name w:val="annotation reference"/>
    <w:basedOn w:val="DefaultParagraphFont"/>
    <w:uiPriority w:val="99"/>
    <w:semiHidden/>
    <w:unhideWhenUsed/>
    <w:rsid w:val="00AC454B"/>
    <w:rPr>
      <w:sz w:val="16"/>
      <w:szCs w:val="16"/>
    </w:rPr>
  </w:style>
  <w:style w:type="paragraph" w:styleId="CommentText">
    <w:name w:val="annotation text"/>
    <w:basedOn w:val="Normal"/>
    <w:link w:val="CommentTextChar"/>
    <w:uiPriority w:val="99"/>
    <w:semiHidden/>
    <w:unhideWhenUsed/>
    <w:rsid w:val="00AC454B"/>
    <w:rPr>
      <w:sz w:val="20"/>
      <w:szCs w:val="20"/>
    </w:rPr>
  </w:style>
  <w:style w:type="character" w:customStyle="1" w:styleId="CommentTextChar">
    <w:name w:val="Comment Text Char"/>
    <w:basedOn w:val="DefaultParagraphFont"/>
    <w:link w:val="CommentText"/>
    <w:uiPriority w:val="99"/>
    <w:semiHidden/>
    <w:rsid w:val="00AC454B"/>
    <w:rPr>
      <w:rFonts w:ascii="Gill Sans MT" w:eastAsia="Gill Sans MT" w:hAnsi="Gill Sans MT" w:cs="Gill Sans MT"/>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AC454B"/>
    <w:rPr>
      <w:b/>
      <w:bCs/>
    </w:rPr>
  </w:style>
  <w:style w:type="character" w:customStyle="1" w:styleId="CommentSubjectChar">
    <w:name w:val="Comment Subject Char"/>
    <w:basedOn w:val="CommentTextChar"/>
    <w:link w:val="CommentSubject"/>
    <w:uiPriority w:val="99"/>
    <w:semiHidden/>
    <w:rsid w:val="00AC454B"/>
    <w:rPr>
      <w:rFonts w:ascii="Gill Sans MT" w:eastAsia="Gill Sans MT" w:hAnsi="Gill Sans MT" w:cs="Gill Sans MT"/>
      <w:b/>
      <w:bCs/>
      <w:sz w:val="20"/>
      <w:szCs w:val="20"/>
      <w:lang w:val="en-GB" w:eastAsia="en-GB" w:bidi="en-GB"/>
    </w:rPr>
  </w:style>
  <w:style w:type="paragraph" w:styleId="BalloonText">
    <w:name w:val="Balloon Text"/>
    <w:basedOn w:val="Normal"/>
    <w:link w:val="BalloonTextChar"/>
    <w:uiPriority w:val="99"/>
    <w:semiHidden/>
    <w:unhideWhenUsed/>
    <w:rsid w:val="00AC45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54B"/>
    <w:rPr>
      <w:rFonts w:ascii="Segoe UI" w:eastAsia="Gill Sans MT" w:hAnsi="Segoe UI" w:cs="Segoe UI"/>
      <w:sz w:val="18"/>
      <w:szCs w:val="18"/>
      <w:lang w:val="en-GB" w:eastAsia="en-GB" w:bidi="en-GB"/>
    </w:rPr>
  </w:style>
  <w:style w:type="paragraph" w:styleId="Revision">
    <w:name w:val="Revision"/>
    <w:hidden/>
    <w:uiPriority w:val="99"/>
    <w:semiHidden/>
    <w:rsid w:val="001E7F7E"/>
    <w:pPr>
      <w:widowControl/>
      <w:autoSpaceDE/>
      <w:autoSpaceDN/>
    </w:pPr>
    <w:rPr>
      <w:rFonts w:ascii="Gill Sans MT" w:eastAsia="Gill Sans MT" w:hAnsi="Gill Sans MT" w:cs="Gill Sans MT"/>
      <w:lang w:val="en-GB" w:eastAsia="en-GB" w:bidi="en-GB"/>
    </w:rPr>
  </w:style>
  <w:style w:type="character" w:styleId="Hyperlink">
    <w:name w:val="Hyperlink"/>
    <w:basedOn w:val="DefaultParagraphFont"/>
    <w:uiPriority w:val="99"/>
    <w:unhideWhenUsed/>
    <w:rsid w:val="001E7F7E"/>
    <w:rPr>
      <w:color w:val="0000FF" w:themeColor="hyperlink"/>
      <w:u w:val="single"/>
    </w:rPr>
  </w:style>
  <w:style w:type="character" w:styleId="UnresolvedMention">
    <w:name w:val="Unresolved Mention"/>
    <w:basedOn w:val="DefaultParagraphFont"/>
    <w:uiPriority w:val="99"/>
    <w:semiHidden/>
    <w:unhideWhenUsed/>
    <w:rsid w:val="001E7F7E"/>
    <w:rPr>
      <w:color w:val="605E5C"/>
      <w:shd w:val="clear" w:color="auto" w:fill="E1DFDD"/>
    </w:rPr>
  </w:style>
  <w:style w:type="paragraph" w:styleId="FootnoteText">
    <w:name w:val="footnote text"/>
    <w:basedOn w:val="Normal"/>
    <w:link w:val="FootnoteTextChar"/>
    <w:uiPriority w:val="99"/>
    <w:semiHidden/>
    <w:unhideWhenUsed/>
    <w:rsid w:val="009F5E73"/>
    <w:rPr>
      <w:sz w:val="20"/>
      <w:szCs w:val="20"/>
    </w:rPr>
  </w:style>
  <w:style w:type="character" w:customStyle="1" w:styleId="FootnoteTextChar">
    <w:name w:val="Footnote Text Char"/>
    <w:basedOn w:val="DefaultParagraphFont"/>
    <w:link w:val="FootnoteText"/>
    <w:uiPriority w:val="99"/>
    <w:semiHidden/>
    <w:rsid w:val="009F5E73"/>
    <w:rPr>
      <w:rFonts w:ascii="Gill Sans MT" w:eastAsia="Gill Sans MT" w:hAnsi="Gill Sans MT" w:cs="Gill Sans MT"/>
      <w:sz w:val="20"/>
      <w:szCs w:val="20"/>
      <w:lang w:val="en-GB" w:eastAsia="en-GB" w:bidi="en-GB"/>
    </w:rPr>
  </w:style>
  <w:style w:type="character" w:styleId="FootnoteReference">
    <w:name w:val="footnote reference"/>
    <w:basedOn w:val="DefaultParagraphFont"/>
    <w:uiPriority w:val="99"/>
    <w:semiHidden/>
    <w:unhideWhenUsed/>
    <w:rsid w:val="009F5E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EE166-5665-4883-B2BF-2B38629D3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Amina</dc:creator>
  <cp:lastModifiedBy>Amina Khanum</cp:lastModifiedBy>
  <cp:revision>2</cp:revision>
  <dcterms:created xsi:type="dcterms:W3CDTF">2021-08-02T08:28:00Z</dcterms:created>
  <dcterms:modified xsi:type="dcterms:W3CDTF">2021-08-02T08:28:00Z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2018-06-22T00:00:00Z</vt:filetime>
  </property>
  <property fmtid="{D5CDD505-2E9C-101B-9397-08002B2CF9AE}" pid="3" name="Creator">
    <vt:lpwstr>Adobe InDesign CC 2017 (Windows)</vt:lpwstr>
  </property>
  <property fmtid="{D5CDD505-2E9C-101B-9397-08002B2CF9AE}" pid="4" name="LastSaved">
    <vt:filetime>2018-06-22T00:00:00Z</vt:filetime>
  </property>
</Properties>
</file>