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2B81"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Introduction</w:t>
      </w:r>
      <w:r>
        <w:rPr>
          <w:rStyle w:val="eop"/>
          <w:rFonts w:ascii="Aptos" w:eastAsiaTheme="majorEastAsia" w:hAnsi="Aptos" w:cs="Segoe UI"/>
          <w:sz w:val="22"/>
          <w:szCs w:val="22"/>
        </w:rPr>
        <w:t> </w:t>
      </w:r>
    </w:p>
    <w:p w14:paraId="4A9CC4C9" w14:textId="77777777" w:rsidR="001A1430" w:rsidRPr="001A1430" w:rsidRDefault="001A1430" w:rsidP="001A1430">
      <w:pPr>
        <w:pStyle w:val="paragraph"/>
        <w:spacing w:before="0" w:beforeAutospacing="0" w:after="0" w:afterAutospacing="0"/>
        <w:textAlignment w:val="baseline"/>
        <w:rPr>
          <w:rFonts w:ascii="Segoe UI" w:hAnsi="Segoe UI" w:cs="Segoe UI"/>
          <w:b/>
          <w:bCs/>
          <w:sz w:val="18"/>
          <w:szCs w:val="18"/>
        </w:rPr>
      </w:pPr>
      <w:r w:rsidRPr="001A1430">
        <w:rPr>
          <w:rStyle w:val="normaltextrun"/>
          <w:rFonts w:ascii="Aptos" w:eastAsiaTheme="majorEastAsia" w:hAnsi="Aptos" w:cs="Segoe UI"/>
          <w:b/>
          <w:bCs/>
          <w:sz w:val="22"/>
          <w:szCs w:val="22"/>
        </w:rPr>
        <w:t>1. What sector do you represent?</w:t>
      </w:r>
      <w:r w:rsidRPr="001A1430">
        <w:rPr>
          <w:rStyle w:val="eop"/>
          <w:rFonts w:ascii="Aptos" w:eastAsiaTheme="majorEastAsia" w:hAnsi="Aptos" w:cs="Segoe UI"/>
          <w:b/>
          <w:bCs/>
          <w:sz w:val="22"/>
          <w:szCs w:val="22"/>
        </w:rPr>
        <w:t> </w:t>
      </w:r>
    </w:p>
    <w:p w14:paraId="7B363373"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Academia</w:t>
      </w:r>
      <w:r>
        <w:rPr>
          <w:rStyle w:val="eop"/>
          <w:rFonts w:ascii="Aptos" w:eastAsiaTheme="majorEastAsia" w:hAnsi="Aptos" w:cs="Segoe UI"/>
          <w:sz w:val="22"/>
          <w:szCs w:val="22"/>
        </w:rPr>
        <w:t> </w:t>
      </w:r>
    </w:p>
    <w:p w14:paraId="6960BA3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Government Departments</w:t>
      </w:r>
      <w:r>
        <w:rPr>
          <w:rStyle w:val="eop"/>
          <w:rFonts w:ascii="Aptos" w:eastAsiaTheme="majorEastAsia" w:hAnsi="Aptos" w:cs="Segoe UI"/>
          <w:sz w:val="22"/>
          <w:szCs w:val="22"/>
        </w:rPr>
        <w:t> </w:t>
      </w:r>
    </w:p>
    <w:p w14:paraId="3ED49823"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Local Government</w:t>
      </w:r>
      <w:r>
        <w:rPr>
          <w:rStyle w:val="eop"/>
          <w:rFonts w:ascii="Aptos" w:eastAsiaTheme="majorEastAsia" w:hAnsi="Aptos" w:cs="Segoe UI"/>
          <w:sz w:val="22"/>
          <w:szCs w:val="22"/>
        </w:rPr>
        <w:t> </w:t>
      </w:r>
    </w:p>
    <w:p w14:paraId="7CDD4D7A"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Private Sector - Consultancy</w:t>
      </w:r>
      <w:r>
        <w:rPr>
          <w:rStyle w:val="eop"/>
          <w:rFonts w:ascii="Aptos" w:eastAsiaTheme="majorEastAsia" w:hAnsi="Aptos" w:cs="Segoe UI"/>
          <w:sz w:val="22"/>
          <w:szCs w:val="22"/>
        </w:rPr>
        <w:t> </w:t>
      </w:r>
    </w:p>
    <w:p w14:paraId="50F24E8F"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Private Individuals</w:t>
      </w:r>
      <w:r>
        <w:rPr>
          <w:rStyle w:val="eop"/>
          <w:rFonts w:ascii="Aptos" w:eastAsiaTheme="majorEastAsia" w:hAnsi="Aptos" w:cs="Segoe UI"/>
          <w:sz w:val="22"/>
          <w:szCs w:val="22"/>
        </w:rPr>
        <w:t> </w:t>
      </w:r>
    </w:p>
    <w:p w14:paraId="0A077F31" w14:textId="77777777" w:rsidR="001A1430" w:rsidRDefault="001A1430" w:rsidP="001A1430">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 Community/ Voluntary Organisation</w:t>
      </w:r>
    </w:p>
    <w:p w14:paraId="7ABCACEC" w14:textId="3E82354D"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Professional body</w:t>
      </w:r>
      <w:r>
        <w:rPr>
          <w:rStyle w:val="eop"/>
          <w:rFonts w:ascii="Aptos" w:eastAsiaTheme="majorEastAsia" w:hAnsi="Aptos" w:cs="Segoe UI"/>
          <w:sz w:val="22"/>
          <w:szCs w:val="22"/>
        </w:rPr>
        <w:t> </w:t>
      </w:r>
    </w:p>
    <w:p w14:paraId="3342C5EF" w14:textId="2443AA5C"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w:t>
      </w:r>
    </w:p>
    <w:p w14:paraId="23B02064"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6D76981" w14:textId="77777777" w:rsidR="001A1430" w:rsidRPr="001A1430" w:rsidRDefault="001A1430" w:rsidP="001A1430">
      <w:pPr>
        <w:pStyle w:val="paragraph"/>
        <w:spacing w:before="0" w:beforeAutospacing="0" w:after="0" w:afterAutospacing="0"/>
        <w:textAlignment w:val="baseline"/>
        <w:rPr>
          <w:rFonts w:ascii="Segoe UI" w:hAnsi="Segoe UI" w:cs="Segoe UI"/>
          <w:b/>
          <w:bCs/>
          <w:sz w:val="18"/>
          <w:szCs w:val="18"/>
        </w:rPr>
      </w:pPr>
      <w:r w:rsidRPr="001A1430">
        <w:rPr>
          <w:rStyle w:val="normaltextrun"/>
          <w:rFonts w:ascii="Aptos" w:eastAsiaTheme="majorEastAsia" w:hAnsi="Aptos" w:cs="Segoe UI"/>
          <w:b/>
          <w:bCs/>
          <w:sz w:val="22"/>
          <w:szCs w:val="22"/>
        </w:rPr>
        <w:t>2. If you are replying on behalf of an organisation, please state the name of your organisation.</w:t>
      </w:r>
      <w:r w:rsidRPr="001A1430">
        <w:rPr>
          <w:rStyle w:val="eop"/>
          <w:rFonts w:ascii="Aptos" w:eastAsiaTheme="majorEastAsia" w:hAnsi="Aptos" w:cs="Segoe UI"/>
          <w:b/>
          <w:bCs/>
          <w:sz w:val="22"/>
          <w:szCs w:val="22"/>
        </w:rPr>
        <w:t> </w:t>
      </w:r>
    </w:p>
    <w:p w14:paraId="00F75727" w14:textId="77777777" w:rsidR="001A1430" w:rsidRPr="001A1430" w:rsidRDefault="001A1430" w:rsidP="001A1430">
      <w:pPr>
        <w:pStyle w:val="paragraph"/>
        <w:spacing w:before="0" w:beforeAutospacing="0" w:after="0" w:afterAutospacing="0"/>
        <w:textAlignment w:val="baseline"/>
        <w:rPr>
          <w:rFonts w:ascii="Segoe UI" w:hAnsi="Segoe UI" w:cs="Segoe UI"/>
          <w:b/>
          <w:bCs/>
          <w:sz w:val="18"/>
          <w:szCs w:val="18"/>
        </w:rPr>
      </w:pPr>
      <w:r w:rsidRPr="001A1430">
        <w:rPr>
          <w:rStyle w:val="normaltextrun"/>
          <w:rFonts w:ascii="Aptos" w:eastAsiaTheme="majorEastAsia" w:hAnsi="Aptos" w:cs="Segoe UI"/>
          <w:b/>
          <w:bCs/>
          <w:sz w:val="22"/>
          <w:szCs w:val="22"/>
        </w:rPr>
        <w:t>name of your organisation</w:t>
      </w:r>
      <w:r w:rsidRPr="001A1430">
        <w:rPr>
          <w:rStyle w:val="eop"/>
          <w:rFonts w:ascii="Aptos" w:eastAsiaTheme="majorEastAsia" w:hAnsi="Aptos" w:cs="Segoe UI"/>
          <w:b/>
          <w:bCs/>
          <w:sz w:val="22"/>
          <w:szCs w:val="22"/>
        </w:rPr>
        <w:t> </w:t>
      </w:r>
    </w:p>
    <w:p w14:paraId="2BD72C1D" w14:textId="52EB47AA" w:rsidR="001A1430" w:rsidRDefault="001A1430" w:rsidP="001A1430">
      <w:pPr>
        <w:pStyle w:val="paragraph"/>
        <w:spacing w:before="0" w:beforeAutospacing="0" w:after="0" w:afterAutospacing="0"/>
        <w:textAlignment w:val="baseline"/>
        <w:rPr>
          <w:rFonts w:ascii="Segoe UI" w:hAnsi="Segoe UI" w:cs="Segoe UI"/>
          <w:sz w:val="18"/>
          <w:szCs w:val="18"/>
        </w:rPr>
      </w:pPr>
    </w:p>
    <w:p w14:paraId="78C4302C"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978F2F2" w14:textId="77777777" w:rsidR="001A1430" w:rsidRPr="001A1430" w:rsidRDefault="001A1430" w:rsidP="001A1430">
      <w:pPr>
        <w:pStyle w:val="paragraph"/>
        <w:spacing w:before="0" w:beforeAutospacing="0" w:after="0" w:afterAutospacing="0"/>
        <w:textAlignment w:val="baseline"/>
        <w:rPr>
          <w:rFonts w:ascii="Segoe UI" w:hAnsi="Segoe UI" w:cs="Segoe UI"/>
          <w:b/>
          <w:bCs/>
          <w:sz w:val="18"/>
          <w:szCs w:val="18"/>
        </w:rPr>
      </w:pPr>
      <w:r w:rsidRPr="001A1430">
        <w:rPr>
          <w:rStyle w:val="normaltextrun"/>
          <w:rFonts w:ascii="Aptos" w:eastAsiaTheme="majorEastAsia" w:hAnsi="Aptos" w:cs="Segoe UI"/>
          <w:b/>
          <w:bCs/>
          <w:sz w:val="22"/>
          <w:szCs w:val="22"/>
        </w:rPr>
        <w:t>3. What is your current job role/discipline?</w:t>
      </w:r>
      <w:r w:rsidRPr="001A1430">
        <w:rPr>
          <w:rStyle w:val="eop"/>
          <w:rFonts w:ascii="Aptos" w:eastAsiaTheme="majorEastAsia" w:hAnsi="Aptos" w:cs="Segoe UI"/>
          <w:b/>
          <w:bCs/>
          <w:sz w:val="22"/>
          <w:szCs w:val="22"/>
        </w:rPr>
        <w:t> </w:t>
      </w:r>
    </w:p>
    <w:p w14:paraId="500CFFCF"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Architect</w:t>
      </w:r>
      <w:r>
        <w:rPr>
          <w:rStyle w:val="eop"/>
          <w:rFonts w:ascii="Aptos" w:eastAsiaTheme="majorEastAsia" w:hAnsi="Aptos" w:cs="Segoe UI"/>
          <w:sz w:val="22"/>
          <w:szCs w:val="22"/>
        </w:rPr>
        <w:t> </w:t>
      </w:r>
    </w:p>
    <w:p w14:paraId="1DBE967F"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Architectural Technologist</w:t>
      </w:r>
      <w:r>
        <w:rPr>
          <w:rStyle w:val="eop"/>
          <w:rFonts w:ascii="Aptos" w:eastAsiaTheme="majorEastAsia" w:hAnsi="Aptos" w:cs="Segoe UI"/>
          <w:sz w:val="22"/>
          <w:szCs w:val="22"/>
        </w:rPr>
        <w:t> </w:t>
      </w:r>
    </w:p>
    <w:p w14:paraId="33A04800"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Building services engineer</w:t>
      </w:r>
      <w:r>
        <w:rPr>
          <w:rStyle w:val="eop"/>
          <w:rFonts w:ascii="Aptos" w:eastAsiaTheme="majorEastAsia" w:hAnsi="Aptos" w:cs="Segoe UI"/>
          <w:sz w:val="22"/>
          <w:szCs w:val="22"/>
        </w:rPr>
        <w:t> </w:t>
      </w:r>
    </w:p>
    <w:p w14:paraId="26F6F4E1"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Construction contractor</w:t>
      </w:r>
      <w:r>
        <w:rPr>
          <w:rStyle w:val="eop"/>
          <w:rFonts w:ascii="Aptos" w:eastAsiaTheme="majorEastAsia" w:hAnsi="Aptos" w:cs="Segoe UI"/>
          <w:sz w:val="22"/>
          <w:szCs w:val="22"/>
        </w:rPr>
        <w:t> </w:t>
      </w:r>
    </w:p>
    <w:p w14:paraId="6B1D1D2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Civil/ structural Engineer</w:t>
      </w:r>
      <w:r>
        <w:rPr>
          <w:rStyle w:val="eop"/>
          <w:rFonts w:ascii="Aptos" w:eastAsiaTheme="majorEastAsia" w:hAnsi="Aptos" w:cs="Segoe UI"/>
          <w:sz w:val="22"/>
          <w:szCs w:val="22"/>
        </w:rPr>
        <w:t> </w:t>
      </w:r>
    </w:p>
    <w:p w14:paraId="56F42A99"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Civil Servant</w:t>
      </w:r>
      <w:r>
        <w:rPr>
          <w:rStyle w:val="eop"/>
          <w:rFonts w:ascii="Aptos" w:eastAsiaTheme="majorEastAsia" w:hAnsi="Aptos" w:cs="Segoe UI"/>
          <w:sz w:val="22"/>
          <w:szCs w:val="22"/>
        </w:rPr>
        <w:t> </w:t>
      </w:r>
    </w:p>
    <w:p w14:paraId="701309B8"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Conservation/ Archaeology Heritage</w:t>
      </w:r>
      <w:r>
        <w:rPr>
          <w:rStyle w:val="eop"/>
          <w:rFonts w:ascii="Aptos" w:eastAsiaTheme="majorEastAsia" w:hAnsi="Aptos" w:cs="Segoe UI"/>
          <w:sz w:val="22"/>
          <w:szCs w:val="22"/>
        </w:rPr>
        <w:t> </w:t>
      </w:r>
    </w:p>
    <w:p w14:paraId="2568C564"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Developer</w:t>
      </w:r>
      <w:r>
        <w:rPr>
          <w:rStyle w:val="eop"/>
          <w:rFonts w:ascii="Aptos" w:eastAsiaTheme="majorEastAsia" w:hAnsi="Aptos" w:cs="Segoe UI"/>
          <w:sz w:val="22"/>
          <w:szCs w:val="22"/>
        </w:rPr>
        <w:t> </w:t>
      </w:r>
    </w:p>
    <w:p w14:paraId="3F695662"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Infrastructure &amp; transportation</w:t>
      </w:r>
      <w:r>
        <w:rPr>
          <w:rStyle w:val="eop"/>
          <w:rFonts w:ascii="Aptos" w:eastAsiaTheme="majorEastAsia" w:hAnsi="Aptos" w:cs="Segoe UI"/>
          <w:sz w:val="22"/>
          <w:szCs w:val="22"/>
        </w:rPr>
        <w:t> </w:t>
      </w:r>
    </w:p>
    <w:p w14:paraId="4723CB43"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Landscape architect</w:t>
      </w:r>
      <w:r>
        <w:rPr>
          <w:rStyle w:val="eop"/>
          <w:rFonts w:ascii="Aptos" w:eastAsiaTheme="majorEastAsia" w:hAnsi="Aptos" w:cs="Segoe UI"/>
          <w:sz w:val="22"/>
          <w:szCs w:val="22"/>
        </w:rPr>
        <w:t> </w:t>
      </w:r>
    </w:p>
    <w:p w14:paraId="4339A521"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Project manager</w:t>
      </w:r>
      <w:r>
        <w:rPr>
          <w:rStyle w:val="eop"/>
          <w:rFonts w:ascii="Aptos" w:eastAsiaTheme="majorEastAsia" w:hAnsi="Aptos" w:cs="Segoe UI"/>
          <w:sz w:val="22"/>
          <w:szCs w:val="22"/>
        </w:rPr>
        <w:t> </w:t>
      </w:r>
    </w:p>
    <w:p w14:paraId="1580AA0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Quantity surveyor</w:t>
      </w:r>
      <w:r>
        <w:rPr>
          <w:rStyle w:val="eop"/>
          <w:rFonts w:ascii="Aptos" w:eastAsiaTheme="majorEastAsia" w:hAnsi="Aptos" w:cs="Segoe UI"/>
          <w:sz w:val="22"/>
          <w:szCs w:val="22"/>
        </w:rPr>
        <w:t> </w:t>
      </w:r>
    </w:p>
    <w:p w14:paraId="04076327"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Regeneration officer</w:t>
      </w:r>
      <w:r>
        <w:rPr>
          <w:rStyle w:val="eop"/>
          <w:rFonts w:ascii="Aptos" w:eastAsiaTheme="majorEastAsia" w:hAnsi="Aptos" w:cs="Segoe UI"/>
          <w:sz w:val="22"/>
          <w:szCs w:val="22"/>
        </w:rPr>
        <w:t> </w:t>
      </w:r>
    </w:p>
    <w:p w14:paraId="2A7380C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Sustainability</w:t>
      </w:r>
      <w:r>
        <w:rPr>
          <w:rStyle w:val="eop"/>
          <w:rFonts w:ascii="Aptos" w:eastAsiaTheme="majorEastAsia" w:hAnsi="Aptos" w:cs="Segoe UI"/>
          <w:sz w:val="22"/>
          <w:szCs w:val="22"/>
        </w:rPr>
        <w:t> </w:t>
      </w:r>
    </w:p>
    <w:p w14:paraId="2C1FE8D9"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Town planner</w:t>
      </w:r>
      <w:r>
        <w:rPr>
          <w:rStyle w:val="eop"/>
          <w:rFonts w:ascii="Aptos" w:eastAsiaTheme="majorEastAsia" w:hAnsi="Aptos" w:cs="Segoe UI"/>
          <w:sz w:val="22"/>
          <w:szCs w:val="22"/>
        </w:rPr>
        <w:t> </w:t>
      </w:r>
    </w:p>
    <w:p w14:paraId="5F349A28" w14:textId="77777777" w:rsidR="001A1430" w:rsidRDefault="001A1430" w:rsidP="001A1430">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 Urban design</w:t>
      </w:r>
      <w:r>
        <w:rPr>
          <w:rStyle w:val="eop"/>
          <w:rFonts w:ascii="Aptos" w:eastAsiaTheme="majorEastAsia" w:hAnsi="Aptos" w:cs="Segoe UI"/>
          <w:sz w:val="22"/>
          <w:szCs w:val="22"/>
        </w:rPr>
        <w:t> </w:t>
      </w:r>
    </w:p>
    <w:p w14:paraId="6FC122AA" w14:textId="6410AF26" w:rsidR="001A1430" w:rsidRDefault="001A1430" w:rsidP="001A1430">
      <w:pPr>
        <w:pStyle w:val="paragraph"/>
        <w:spacing w:before="0" w:beforeAutospacing="0" w:after="0" w:afterAutospacing="0"/>
        <w:textAlignment w:val="baseline"/>
        <w:rPr>
          <w:rStyle w:val="eop"/>
          <w:rFonts w:ascii="Aptos" w:eastAsiaTheme="majorEastAsia" w:hAnsi="Aptos" w:cs="Segoe UI"/>
          <w:sz w:val="22"/>
          <w:szCs w:val="22"/>
        </w:rPr>
      </w:pPr>
      <w:r>
        <w:rPr>
          <w:rStyle w:val="eop"/>
          <w:rFonts w:ascii="Aptos" w:eastAsiaTheme="majorEastAsia" w:hAnsi="Aptos" w:cs="Segoe UI"/>
          <w:sz w:val="22"/>
          <w:szCs w:val="22"/>
        </w:rPr>
        <w:t>Other—please give details below</w:t>
      </w:r>
    </w:p>
    <w:p w14:paraId="258B493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p>
    <w:p w14:paraId="1D668B1A"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01F32423"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A renewed Architecture and the Built Environment Policy for Northern Ireland</w:t>
      </w:r>
      <w:r>
        <w:rPr>
          <w:rStyle w:val="eop"/>
          <w:rFonts w:ascii="Aptos" w:eastAsiaTheme="majorEastAsia" w:hAnsi="Aptos" w:cs="Segoe UI"/>
          <w:sz w:val="22"/>
          <w:szCs w:val="22"/>
        </w:rPr>
        <w:t> </w:t>
      </w:r>
    </w:p>
    <w:p w14:paraId="67BE1553"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Over the past few decades in the UK and Europe, there has been a growing appreciation of how well-designed, well-performing buildings and places can promote social and cultural development, health and economic well-being and a sustainable future; hence </w:t>
      </w:r>
      <w:proofErr w:type="gramStart"/>
      <w:r>
        <w:rPr>
          <w:rStyle w:val="normaltextrun"/>
          <w:rFonts w:ascii="Aptos" w:eastAsiaTheme="majorEastAsia" w:hAnsi="Aptos" w:cs="Segoe UI"/>
          <w:sz w:val="22"/>
          <w:szCs w:val="22"/>
        </w:rPr>
        <w:t>a number of</w:t>
      </w:r>
      <w:proofErr w:type="gramEnd"/>
      <w:r>
        <w:rPr>
          <w:rStyle w:val="normaltextrun"/>
          <w:rFonts w:ascii="Aptos" w:eastAsiaTheme="majorEastAsia" w:hAnsi="Aptos" w:cs="Segoe UI"/>
          <w:sz w:val="22"/>
          <w:szCs w:val="22"/>
        </w:rPr>
        <w:t xml:space="preserve"> European countries and regions have developed architectural policies, setting high aspirations for the design quality of our buildings and places.  At this early stage of or policy review, we welcome your thoughts on what themes should be prioritised in the development of a new Architecture and Built Environment Policy for Northern Ireland.</w:t>
      </w:r>
      <w:r>
        <w:rPr>
          <w:rStyle w:val="eop"/>
          <w:rFonts w:ascii="Aptos" w:eastAsiaTheme="majorEastAsia" w:hAnsi="Aptos" w:cs="Segoe UI"/>
          <w:sz w:val="22"/>
          <w:szCs w:val="22"/>
        </w:rPr>
        <w:t> </w:t>
      </w:r>
    </w:p>
    <w:p w14:paraId="0244FD5B"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BB83B44"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We acknowledge that all themes are relevant for inclusion, however this will help our policy team identify the balance of needs, priorities and aspirations of different stakeholder groups and help inform more in-depth discussions as the policy develops.</w:t>
      </w:r>
      <w:r>
        <w:rPr>
          <w:rStyle w:val="eop"/>
          <w:rFonts w:ascii="Aptos" w:eastAsiaTheme="majorEastAsia" w:hAnsi="Aptos" w:cs="Segoe UI"/>
          <w:sz w:val="22"/>
          <w:szCs w:val="22"/>
        </w:rPr>
        <w:t> </w:t>
      </w:r>
    </w:p>
    <w:p w14:paraId="55C663D0"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6F017AD" w14:textId="77777777" w:rsidR="001A1430" w:rsidRPr="001A1430" w:rsidRDefault="001A1430" w:rsidP="001A1430">
      <w:pPr>
        <w:pStyle w:val="paragraph"/>
        <w:spacing w:before="0" w:beforeAutospacing="0" w:after="0" w:afterAutospacing="0"/>
        <w:textAlignment w:val="baseline"/>
        <w:rPr>
          <w:rFonts w:ascii="Segoe UI" w:hAnsi="Segoe UI" w:cs="Segoe UI"/>
          <w:b/>
          <w:bCs/>
          <w:sz w:val="18"/>
          <w:szCs w:val="18"/>
        </w:rPr>
      </w:pPr>
      <w:r w:rsidRPr="001A1430">
        <w:rPr>
          <w:rStyle w:val="normaltextrun"/>
          <w:rFonts w:ascii="Aptos" w:eastAsiaTheme="majorEastAsia" w:hAnsi="Aptos" w:cs="Segoe UI"/>
          <w:b/>
          <w:bCs/>
          <w:sz w:val="22"/>
          <w:szCs w:val="22"/>
        </w:rPr>
        <w:t xml:space="preserve">4. How we design, build and use our buildings and places has a profound effect on the environment. The built environment has a significant role to play in tackling the climate crisis. What themes do you think should a new Architecture and the Built Environment </w:t>
      </w:r>
      <w:r w:rsidRPr="001A1430">
        <w:rPr>
          <w:rStyle w:val="normaltextrun"/>
          <w:rFonts w:ascii="Aptos" w:eastAsiaTheme="majorEastAsia" w:hAnsi="Aptos" w:cs="Segoe UI"/>
          <w:b/>
          <w:bCs/>
          <w:sz w:val="22"/>
          <w:szCs w:val="22"/>
        </w:rPr>
        <w:lastRenderedPageBreak/>
        <w:t>Policy prioritise over the next 5-10 years, in terms of raising performance and design quality of SUSTAINABILITY. Please rank in order your priority in relation to you job role (1 as highest and 5 as lowest).</w:t>
      </w:r>
      <w:r w:rsidRPr="001A1430">
        <w:rPr>
          <w:rStyle w:val="eop"/>
          <w:rFonts w:ascii="Aptos" w:eastAsiaTheme="majorEastAsia" w:hAnsi="Aptos" w:cs="Segoe UI"/>
          <w:b/>
          <w:bCs/>
          <w:sz w:val="22"/>
          <w:szCs w:val="22"/>
        </w:rPr>
        <w:t> </w:t>
      </w:r>
    </w:p>
    <w:p w14:paraId="33C91E04" w14:textId="77777777" w:rsidR="001A1430" w:rsidRDefault="001A1430" w:rsidP="001A1430">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Health and well-being and environmental quality </w:t>
      </w:r>
      <w:r>
        <w:rPr>
          <w:rStyle w:val="eop"/>
          <w:rFonts w:ascii="Aptos" w:eastAsiaTheme="majorEastAsia" w:hAnsi="Aptos" w:cs="Segoe UI"/>
          <w:sz w:val="22"/>
          <w:szCs w:val="22"/>
        </w:rPr>
        <w:t> </w:t>
      </w:r>
    </w:p>
    <w:p w14:paraId="459154F2" w14:textId="03D46A35" w:rsidR="001A1430" w:rsidRDefault="001A1430" w:rsidP="001A1430">
      <w:pPr>
        <w:pStyle w:val="paragraph"/>
        <w:spacing w:before="0" w:beforeAutospacing="0" w:after="0" w:afterAutospacing="0"/>
        <w:textAlignment w:val="baseline"/>
        <w:rPr>
          <w:rFonts w:ascii="Segoe UI" w:hAnsi="Segoe UI" w:cs="Segoe UI"/>
          <w:sz w:val="18"/>
          <w:szCs w:val="18"/>
        </w:rPr>
      </w:pPr>
    </w:p>
    <w:p w14:paraId="7374AB6B" w14:textId="77777777" w:rsidR="001A1430" w:rsidRDefault="001A1430" w:rsidP="001A1430">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Net-zero and carbon budgets </w:t>
      </w:r>
      <w:r>
        <w:rPr>
          <w:rStyle w:val="eop"/>
          <w:rFonts w:ascii="Aptos" w:eastAsiaTheme="majorEastAsia" w:hAnsi="Aptos" w:cs="Segoe UI"/>
          <w:sz w:val="22"/>
          <w:szCs w:val="22"/>
        </w:rPr>
        <w:t> </w:t>
      </w:r>
    </w:p>
    <w:p w14:paraId="5DE10A1A" w14:textId="6EA48799" w:rsidR="001A1430" w:rsidRDefault="001A1430" w:rsidP="001A1430">
      <w:pPr>
        <w:pStyle w:val="paragraph"/>
        <w:spacing w:before="0" w:beforeAutospacing="0" w:after="0" w:afterAutospacing="0"/>
        <w:textAlignment w:val="baseline"/>
        <w:rPr>
          <w:rFonts w:ascii="Segoe UI" w:hAnsi="Segoe UI" w:cs="Segoe UI"/>
          <w:sz w:val="18"/>
          <w:szCs w:val="18"/>
        </w:rPr>
      </w:pPr>
    </w:p>
    <w:p w14:paraId="1D4D6662" w14:textId="77777777" w:rsidR="001A1430" w:rsidRDefault="001A1430" w:rsidP="001A1430">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Climate mitigation strategies </w:t>
      </w:r>
      <w:r>
        <w:rPr>
          <w:rStyle w:val="eop"/>
          <w:rFonts w:ascii="Aptos" w:eastAsiaTheme="majorEastAsia" w:hAnsi="Aptos" w:cs="Segoe UI"/>
          <w:sz w:val="22"/>
          <w:szCs w:val="22"/>
        </w:rPr>
        <w:t> </w:t>
      </w:r>
    </w:p>
    <w:p w14:paraId="3D5D7666" w14:textId="5CA0C45E" w:rsidR="001A1430" w:rsidRDefault="001A1430" w:rsidP="001A1430">
      <w:pPr>
        <w:pStyle w:val="paragraph"/>
        <w:spacing w:before="0" w:beforeAutospacing="0" w:after="0" w:afterAutospacing="0"/>
        <w:textAlignment w:val="baseline"/>
        <w:rPr>
          <w:rFonts w:ascii="Segoe UI" w:hAnsi="Segoe UI" w:cs="Segoe UI"/>
          <w:sz w:val="18"/>
          <w:szCs w:val="18"/>
        </w:rPr>
      </w:pPr>
    </w:p>
    <w:p w14:paraId="582177D0" w14:textId="1B13348C" w:rsidR="001A1430" w:rsidRDefault="001A1430" w:rsidP="001A1430">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Defining and realising initial and long-term green energy </w:t>
      </w:r>
      <w:r>
        <w:rPr>
          <w:rStyle w:val="eop"/>
          <w:rFonts w:ascii="Aptos" w:eastAsiaTheme="majorEastAsia" w:hAnsi="Aptos" w:cs="Segoe UI"/>
          <w:sz w:val="22"/>
          <w:szCs w:val="22"/>
        </w:rPr>
        <w:t> </w:t>
      </w:r>
    </w:p>
    <w:p w14:paraId="33456C09"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p>
    <w:p w14:paraId="16FE4F64" w14:textId="77777777" w:rsidR="001A1430" w:rsidRDefault="001A1430" w:rsidP="001A1430">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Retention/ Repurpose/ Retrofit/ Re-use </w:t>
      </w:r>
      <w:r>
        <w:rPr>
          <w:rStyle w:val="eop"/>
          <w:rFonts w:ascii="Aptos" w:eastAsiaTheme="majorEastAsia" w:hAnsi="Aptos" w:cs="Segoe UI"/>
          <w:sz w:val="22"/>
          <w:szCs w:val="22"/>
        </w:rPr>
        <w:t> </w:t>
      </w:r>
    </w:p>
    <w:p w14:paraId="3538673A" w14:textId="1D0A04E3" w:rsidR="001A1430" w:rsidRDefault="001A1430" w:rsidP="001A1430">
      <w:pPr>
        <w:pStyle w:val="paragraph"/>
        <w:spacing w:before="0" w:beforeAutospacing="0" w:after="0" w:afterAutospacing="0"/>
        <w:textAlignment w:val="baseline"/>
        <w:rPr>
          <w:rFonts w:ascii="Segoe UI" w:hAnsi="Segoe UI" w:cs="Segoe UI"/>
          <w:sz w:val="18"/>
          <w:szCs w:val="18"/>
        </w:rPr>
      </w:pPr>
    </w:p>
    <w:p w14:paraId="4FDCE2E0"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67F89E2A"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47D8959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5AEF7DA6" w14:textId="77777777" w:rsidR="001A1430" w:rsidRPr="001A1430" w:rsidRDefault="001A1430" w:rsidP="001A1430">
      <w:pPr>
        <w:pStyle w:val="paragraph"/>
        <w:spacing w:before="0" w:beforeAutospacing="0" w:after="0" w:afterAutospacing="0"/>
        <w:textAlignment w:val="baseline"/>
        <w:rPr>
          <w:rFonts w:ascii="Segoe UI" w:hAnsi="Segoe UI" w:cs="Segoe UI"/>
          <w:b/>
          <w:bCs/>
          <w:sz w:val="18"/>
          <w:szCs w:val="18"/>
        </w:rPr>
      </w:pPr>
      <w:r w:rsidRPr="001A1430">
        <w:rPr>
          <w:rStyle w:val="normaltextrun"/>
          <w:rFonts w:ascii="Aptos" w:eastAsiaTheme="majorEastAsia" w:hAnsi="Aptos" w:cs="Segoe UI"/>
          <w:b/>
          <w:bCs/>
          <w:sz w:val="22"/>
          <w:szCs w:val="22"/>
        </w:rPr>
        <w:t>5. Well-designed and well-performing places and buildings inspire, welcome and promote social, economic and health and well-being benefits. What do you think a new Architecture and the Built Environment Policy should address to over the next 5-10 years, to raise PERFORMANCE AND QUALITY. Please rank in order your priority in relation to you job role (1 as highest and 8 as lowest).</w:t>
      </w:r>
      <w:r w:rsidRPr="001A1430">
        <w:rPr>
          <w:rStyle w:val="eop"/>
          <w:rFonts w:ascii="Aptos" w:eastAsiaTheme="majorEastAsia" w:hAnsi="Aptos" w:cs="Segoe UI"/>
          <w:b/>
          <w:bCs/>
          <w:sz w:val="22"/>
          <w:szCs w:val="22"/>
        </w:rPr>
        <w:t> </w:t>
      </w:r>
    </w:p>
    <w:p w14:paraId="096A577B" w14:textId="5F24D50B" w:rsidR="001A1430" w:rsidRPr="001A1430" w:rsidRDefault="001A1430" w:rsidP="001A1430">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Investment in early-stage brief, performance and associated design processes </w:t>
      </w:r>
      <w:r>
        <w:rPr>
          <w:rStyle w:val="eop"/>
          <w:rFonts w:ascii="Aptos" w:eastAsiaTheme="majorEastAsia" w:hAnsi="Aptos" w:cs="Segoe UI"/>
          <w:sz w:val="22"/>
          <w:szCs w:val="22"/>
        </w:rPr>
        <w:t> </w:t>
      </w:r>
    </w:p>
    <w:p w14:paraId="62E5AE0D" w14:textId="3AA70609" w:rsidR="001A1430" w:rsidRPr="001A1430" w:rsidRDefault="001A1430" w:rsidP="001A1430">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Systems that define initial and update project scope, budget and appropriate procurement methods </w:t>
      </w:r>
      <w:r>
        <w:rPr>
          <w:rStyle w:val="eop"/>
          <w:rFonts w:ascii="Aptos" w:eastAsiaTheme="majorEastAsia" w:hAnsi="Aptos" w:cs="Segoe UI"/>
          <w:sz w:val="22"/>
          <w:szCs w:val="22"/>
        </w:rPr>
        <w:t> </w:t>
      </w:r>
    </w:p>
    <w:p w14:paraId="2BB2DEB1" w14:textId="6B5E3E65" w:rsidR="001A1430" w:rsidRPr="001A1430" w:rsidRDefault="001A1430" w:rsidP="001A1430">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Quality in construction </w:t>
      </w:r>
      <w:r>
        <w:rPr>
          <w:rStyle w:val="eop"/>
          <w:rFonts w:ascii="Aptos" w:eastAsiaTheme="majorEastAsia" w:hAnsi="Aptos" w:cs="Segoe UI"/>
          <w:sz w:val="22"/>
          <w:szCs w:val="22"/>
        </w:rPr>
        <w:t> </w:t>
      </w:r>
    </w:p>
    <w:p w14:paraId="4F77EA71" w14:textId="1844CBEB" w:rsidR="001A1430" w:rsidRPr="001A1430" w:rsidRDefault="001A1430" w:rsidP="001A1430">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Performance and resilience </w:t>
      </w:r>
      <w:r>
        <w:rPr>
          <w:rStyle w:val="eop"/>
          <w:rFonts w:ascii="Aptos" w:eastAsiaTheme="majorEastAsia" w:hAnsi="Aptos" w:cs="Segoe UI"/>
          <w:sz w:val="22"/>
          <w:szCs w:val="22"/>
        </w:rPr>
        <w:t> </w:t>
      </w:r>
    </w:p>
    <w:p w14:paraId="61F5B161" w14:textId="63E4BE09" w:rsidR="001A1430" w:rsidRPr="001A1430" w:rsidRDefault="001A1430" w:rsidP="001A1430">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Inclusive: Defining and realising design for everyone </w:t>
      </w:r>
      <w:r>
        <w:rPr>
          <w:rStyle w:val="eop"/>
          <w:rFonts w:ascii="Aptos" w:eastAsiaTheme="majorEastAsia" w:hAnsi="Aptos" w:cs="Segoe UI"/>
          <w:sz w:val="22"/>
          <w:szCs w:val="22"/>
        </w:rPr>
        <w:t> </w:t>
      </w:r>
    </w:p>
    <w:p w14:paraId="65269473" w14:textId="59FFAEF8" w:rsidR="001A1430" w:rsidRPr="001A1430" w:rsidRDefault="001A1430" w:rsidP="001A1430">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Infrastructure first </w:t>
      </w:r>
      <w:r>
        <w:rPr>
          <w:rStyle w:val="eop"/>
          <w:rFonts w:ascii="Aptos" w:eastAsiaTheme="majorEastAsia" w:hAnsi="Aptos" w:cs="Segoe UI"/>
          <w:sz w:val="22"/>
          <w:szCs w:val="22"/>
        </w:rPr>
        <w:t> </w:t>
      </w:r>
    </w:p>
    <w:p w14:paraId="3EF211BE" w14:textId="0CA3CE46" w:rsidR="001A1430" w:rsidRPr="001A1430" w:rsidRDefault="001A1430" w:rsidP="001A1430">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Peer/ Design Review process </w:t>
      </w:r>
      <w:r>
        <w:rPr>
          <w:rStyle w:val="eop"/>
          <w:rFonts w:ascii="Aptos" w:eastAsiaTheme="majorEastAsia" w:hAnsi="Aptos" w:cs="Segoe UI"/>
          <w:sz w:val="22"/>
          <w:szCs w:val="22"/>
        </w:rPr>
        <w:t> </w:t>
      </w:r>
    </w:p>
    <w:p w14:paraId="679F81F5" w14:textId="77777777" w:rsidR="001A1430" w:rsidRDefault="001A1430" w:rsidP="001A1430">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Assessing design in development control/ planning </w:t>
      </w:r>
      <w:r>
        <w:rPr>
          <w:rStyle w:val="eop"/>
          <w:rFonts w:ascii="Aptos" w:eastAsiaTheme="majorEastAsia" w:hAnsi="Aptos" w:cs="Segoe UI"/>
          <w:sz w:val="22"/>
          <w:szCs w:val="22"/>
        </w:rPr>
        <w:t> </w:t>
      </w:r>
    </w:p>
    <w:p w14:paraId="6D498F55" w14:textId="73F586DA" w:rsidR="001A1430" w:rsidRDefault="001A1430" w:rsidP="001A1430">
      <w:pPr>
        <w:pStyle w:val="paragraph"/>
        <w:spacing w:before="0" w:beforeAutospacing="0" w:after="0" w:afterAutospacing="0"/>
        <w:ind w:left="360"/>
        <w:textAlignment w:val="baseline"/>
        <w:rPr>
          <w:rFonts w:ascii="Segoe UI" w:hAnsi="Segoe UI" w:cs="Segoe UI"/>
          <w:sz w:val="18"/>
          <w:szCs w:val="18"/>
        </w:rPr>
      </w:pPr>
    </w:p>
    <w:p w14:paraId="3A0CAF55" w14:textId="51DD4DED" w:rsidR="001A1430" w:rsidRDefault="001A1430" w:rsidP="001A1430">
      <w:pPr>
        <w:pStyle w:val="paragraph"/>
        <w:spacing w:before="0" w:beforeAutospacing="0" w:after="0" w:afterAutospacing="0"/>
        <w:ind w:firstLine="48"/>
        <w:textAlignment w:val="baseline"/>
        <w:rPr>
          <w:rFonts w:ascii="Segoe UI" w:hAnsi="Segoe UI" w:cs="Segoe UI"/>
          <w:sz w:val="18"/>
          <w:szCs w:val="18"/>
        </w:rPr>
      </w:pPr>
    </w:p>
    <w:p w14:paraId="13AF28AC" w14:textId="77777777" w:rsidR="001A1430" w:rsidRPr="001A1430" w:rsidRDefault="001A1430" w:rsidP="001A1430">
      <w:pPr>
        <w:pStyle w:val="paragraph"/>
        <w:spacing w:before="0" w:beforeAutospacing="0" w:after="0" w:afterAutospacing="0"/>
        <w:textAlignment w:val="baseline"/>
        <w:rPr>
          <w:rFonts w:ascii="Segoe UI" w:hAnsi="Segoe UI" w:cs="Segoe UI"/>
          <w:b/>
          <w:bCs/>
          <w:sz w:val="18"/>
          <w:szCs w:val="18"/>
        </w:rPr>
      </w:pPr>
      <w:r w:rsidRPr="001A1430">
        <w:rPr>
          <w:rStyle w:val="normaltextrun"/>
          <w:rFonts w:ascii="Aptos" w:eastAsiaTheme="majorEastAsia" w:hAnsi="Aptos" w:cs="Segoe UI"/>
          <w:b/>
          <w:bCs/>
          <w:sz w:val="22"/>
          <w:szCs w:val="22"/>
        </w:rPr>
        <w:t>6. The built environment is complex and requires expertise, leadership and collaboration from the ‘bottom-up’ and ‘top-down’ to deliver good design. What do you think should a new Architecture and the Built Environment Policy should prioritise over the next 5-10 years, in terms of LEADERSHIP AND COLLABORATION. Please rank in order your priority in relation to you job role (1 as highest and 6 as lowest).</w:t>
      </w:r>
      <w:r w:rsidRPr="001A1430">
        <w:rPr>
          <w:rStyle w:val="eop"/>
          <w:rFonts w:ascii="Aptos" w:eastAsiaTheme="majorEastAsia" w:hAnsi="Aptos" w:cs="Segoe UI"/>
          <w:b/>
          <w:bCs/>
          <w:sz w:val="22"/>
          <w:szCs w:val="22"/>
        </w:rPr>
        <w:t> </w:t>
      </w:r>
    </w:p>
    <w:p w14:paraId="4C975BDF" w14:textId="0ADB33A9" w:rsidR="001A1430" w:rsidRPr="001A1430" w:rsidRDefault="001A1430" w:rsidP="001A1430">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Government department collaboration </w:t>
      </w:r>
      <w:r>
        <w:rPr>
          <w:rStyle w:val="eop"/>
          <w:rFonts w:ascii="Aptos" w:eastAsiaTheme="majorEastAsia" w:hAnsi="Aptos" w:cs="Segoe UI"/>
          <w:sz w:val="22"/>
          <w:szCs w:val="22"/>
        </w:rPr>
        <w:t> </w:t>
      </w:r>
    </w:p>
    <w:p w14:paraId="22529EC1" w14:textId="7EB37710" w:rsidR="001A1430" w:rsidRPr="001A1430" w:rsidRDefault="001A1430" w:rsidP="001A1430">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Local government collaboration </w:t>
      </w:r>
      <w:r>
        <w:rPr>
          <w:rStyle w:val="eop"/>
          <w:rFonts w:ascii="Aptos" w:eastAsiaTheme="majorEastAsia" w:hAnsi="Aptos" w:cs="Segoe UI"/>
          <w:sz w:val="22"/>
          <w:szCs w:val="22"/>
        </w:rPr>
        <w:t> </w:t>
      </w:r>
    </w:p>
    <w:p w14:paraId="7B49190C" w14:textId="051E31A3" w:rsidR="001A1430" w:rsidRPr="001A1430" w:rsidRDefault="001A1430" w:rsidP="001A1430">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Inter-discipline collaboration </w:t>
      </w:r>
      <w:r>
        <w:rPr>
          <w:rStyle w:val="eop"/>
          <w:rFonts w:ascii="Aptos" w:eastAsiaTheme="majorEastAsia" w:hAnsi="Aptos" w:cs="Segoe UI"/>
          <w:sz w:val="22"/>
          <w:szCs w:val="22"/>
        </w:rPr>
        <w:t> </w:t>
      </w:r>
    </w:p>
    <w:p w14:paraId="0E4AB020" w14:textId="1E4077EA" w:rsidR="001A1430" w:rsidRPr="001A1430" w:rsidRDefault="001A1430" w:rsidP="001A1430">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Community collaboration – engagement, co-design </w:t>
      </w:r>
      <w:r>
        <w:rPr>
          <w:rStyle w:val="eop"/>
          <w:rFonts w:ascii="Aptos" w:eastAsiaTheme="majorEastAsia" w:hAnsi="Aptos" w:cs="Segoe UI"/>
          <w:sz w:val="22"/>
          <w:szCs w:val="22"/>
        </w:rPr>
        <w:t> </w:t>
      </w:r>
    </w:p>
    <w:p w14:paraId="39130500" w14:textId="201D624B" w:rsidR="001A1430" w:rsidRPr="001A1430" w:rsidRDefault="001A1430" w:rsidP="001A1430">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Business cases - Government as an exemplar client </w:t>
      </w:r>
      <w:r>
        <w:rPr>
          <w:rStyle w:val="eop"/>
          <w:rFonts w:ascii="Aptos" w:eastAsiaTheme="majorEastAsia" w:hAnsi="Aptos" w:cs="Segoe UI"/>
          <w:sz w:val="22"/>
          <w:szCs w:val="22"/>
        </w:rPr>
        <w:t> </w:t>
      </w:r>
      <w:r w:rsidRPr="001A1430">
        <w:rPr>
          <w:rStyle w:val="eop"/>
          <w:rFonts w:ascii="Aptos" w:eastAsiaTheme="majorEastAsia" w:hAnsi="Aptos" w:cs="Segoe UI"/>
          <w:sz w:val="22"/>
          <w:szCs w:val="22"/>
        </w:rPr>
        <w:t> </w:t>
      </w:r>
    </w:p>
    <w:p w14:paraId="6D96A14D" w14:textId="3594259B" w:rsidR="001A1430" w:rsidRPr="001A1430" w:rsidRDefault="001A1430" w:rsidP="001A1430">
      <w:pPr>
        <w:pStyle w:val="paragraph"/>
        <w:numPr>
          <w:ilvl w:val="0"/>
          <w:numId w:val="13"/>
        </w:numPr>
        <w:spacing w:before="0" w:beforeAutospacing="0" w:after="0" w:afterAutospacing="0"/>
        <w:textAlignment w:val="baseline"/>
        <w:rPr>
          <w:rStyle w:val="eop"/>
          <w:rFonts w:ascii="Segoe UI" w:hAnsi="Segoe UI" w:cs="Segoe UI"/>
          <w:sz w:val="18"/>
          <w:szCs w:val="18"/>
        </w:rPr>
      </w:pPr>
      <w:r>
        <w:rPr>
          <w:rStyle w:val="normaltextrun"/>
          <w:rFonts w:ascii="Aptos" w:eastAsiaTheme="majorEastAsia" w:hAnsi="Aptos" w:cs="Segoe UI"/>
          <w:sz w:val="22"/>
          <w:szCs w:val="22"/>
        </w:rPr>
        <w:t>Championing good design and showing leadership in decision-making </w:t>
      </w:r>
      <w:r>
        <w:rPr>
          <w:rStyle w:val="eop"/>
          <w:rFonts w:ascii="Aptos" w:eastAsiaTheme="majorEastAsia" w:hAnsi="Aptos" w:cs="Segoe UI"/>
          <w:sz w:val="22"/>
          <w:szCs w:val="22"/>
        </w:rPr>
        <w:t> </w:t>
      </w:r>
    </w:p>
    <w:p w14:paraId="0ABE32D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p>
    <w:p w14:paraId="46B6EBD3" w14:textId="77777777" w:rsidR="001A1430" w:rsidRPr="001A1430" w:rsidRDefault="001A1430" w:rsidP="001A1430">
      <w:pPr>
        <w:pStyle w:val="paragraph"/>
        <w:spacing w:before="0" w:beforeAutospacing="0" w:after="0" w:afterAutospacing="0"/>
        <w:textAlignment w:val="baseline"/>
        <w:rPr>
          <w:rFonts w:ascii="Segoe UI" w:hAnsi="Segoe UI" w:cs="Segoe UI"/>
          <w:b/>
          <w:bCs/>
          <w:sz w:val="18"/>
          <w:szCs w:val="18"/>
        </w:rPr>
      </w:pPr>
      <w:r w:rsidRPr="001A1430">
        <w:rPr>
          <w:rStyle w:val="normaltextrun"/>
          <w:rFonts w:ascii="Aptos" w:eastAsiaTheme="majorEastAsia" w:hAnsi="Aptos" w:cs="Segoe UI"/>
          <w:b/>
          <w:bCs/>
          <w:sz w:val="22"/>
          <w:szCs w:val="22"/>
        </w:rPr>
        <w:t>7. We have a duty to this and future generations to protect a valuable and irreplaceable heritage which enriches the character of the places in which we live. To live sustainably, we need to value the past and plan for a sustainable future. What themes do you think should a new Architecture and the Built Environment Policy prioritise over the next 5-10 years, to address issues in relation to HERITAGE, CULTURE AND IDENTITY. Please rank in order your priority in relation to you job role (1 as highest and 5 as lowest).</w:t>
      </w:r>
      <w:r w:rsidRPr="001A1430">
        <w:rPr>
          <w:rStyle w:val="eop"/>
          <w:rFonts w:ascii="Aptos" w:eastAsiaTheme="majorEastAsia" w:hAnsi="Aptos" w:cs="Segoe UI"/>
          <w:b/>
          <w:bCs/>
          <w:sz w:val="22"/>
          <w:szCs w:val="22"/>
        </w:rPr>
        <w:t> </w:t>
      </w:r>
    </w:p>
    <w:p w14:paraId="7D092DDA" w14:textId="771084FF" w:rsidR="001A1430" w:rsidRPr="00DD7D86" w:rsidRDefault="001A1430" w:rsidP="00DD7D86">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Natural heritage </w:t>
      </w:r>
      <w:r>
        <w:rPr>
          <w:rStyle w:val="eop"/>
          <w:rFonts w:ascii="Aptos" w:eastAsiaTheme="majorEastAsia" w:hAnsi="Aptos" w:cs="Segoe UI"/>
          <w:sz w:val="22"/>
          <w:szCs w:val="22"/>
        </w:rPr>
        <w:t> </w:t>
      </w:r>
    </w:p>
    <w:p w14:paraId="470F93F9" w14:textId="39AF8853" w:rsidR="001A1430" w:rsidRPr="00DD7D86" w:rsidRDefault="001A1430" w:rsidP="00DD7D86">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Built heritage </w:t>
      </w:r>
      <w:r>
        <w:rPr>
          <w:rStyle w:val="eop"/>
          <w:rFonts w:ascii="Aptos" w:eastAsiaTheme="majorEastAsia" w:hAnsi="Aptos" w:cs="Segoe UI"/>
          <w:sz w:val="22"/>
          <w:szCs w:val="22"/>
        </w:rPr>
        <w:t> </w:t>
      </w:r>
    </w:p>
    <w:p w14:paraId="68FDE35F" w14:textId="1B7AF625" w:rsidR="001A1430" w:rsidRPr="00DD7D86" w:rsidRDefault="001A1430" w:rsidP="00DD7D86">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lastRenderedPageBreak/>
        <w:t>Cultural heritage </w:t>
      </w:r>
      <w:r>
        <w:rPr>
          <w:rStyle w:val="eop"/>
          <w:rFonts w:ascii="Aptos" w:eastAsiaTheme="majorEastAsia" w:hAnsi="Aptos" w:cs="Segoe UI"/>
          <w:sz w:val="22"/>
          <w:szCs w:val="22"/>
        </w:rPr>
        <w:t> </w:t>
      </w:r>
    </w:p>
    <w:p w14:paraId="37F2528C" w14:textId="09B088D7" w:rsidR="001A1430" w:rsidRPr="00DD7D86" w:rsidRDefault="001A1430" w:rsidP="00DD7D86">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Traditional &amp; heritage skills </w:t>
      </w:r>
      <w:r>
        <w:rPr>
          <w:rStyle w:val="eop"/>
          <w:rFonts w:ascii="Aptos" w:eastAsiaTheme="majorEastAsia" w:hAnsi="Aptos" w:cs="Segoe UI"/>
          <w:sz w:val="22"/>
          <w:szCs w:val="22"/>
        </w:rPr>
        <w:t> </w:t>
      </w:r>
    </w:p>
    <w:p w14:paraId="66559302" w14:textId="77777777" w:rsidR="001A1430" w:rsidRDefault="001A1430" w:rsidP="00DD7D86">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Planning policies: development need and control </w:t>
      </w:r>
      <w:r>
        <w:rPr>
          <w:rStyle w:val="eop"/>
          <w:rFonts w:ascii="Aptos" w:eastAsiaTheme="majorEastAsia" w:hAnsi="Aptos" w:cs="Segoe UI"/>
          <w:sz w:val="22"/>
          <w:szCs w:val="22"/>
        </w:rPr>
        <w:t> </w:t>
      </w:r>
    </w:p>
    <w:p w14:paraId="7BF59EDF" w14:textId="0AE3C920" w:rsidR="001A1430" w:rsidRDefault="001A1430" w:rsidP="00DD7D86">
      <w:pPr>
        <w:pStyle w:val="paragraph"/>
        <w:spacing w:before="0" w:beforeAutospacing="0" w:after="0" w:afterAutospacing="0"/>
        <w:ind w:left="360"/>
        <w:textAlignment w:val="baseline"/>
        <w:rPr>
          <w:rFonts w:ascii="Segoe UI" w:hAnsi="Segoe UI" w:cs="Segoe UI"/>
          <w:sz w:val="18"/>
          <w:szCs w:val="18"/>
        </w:rPr>
      </w:pPr>
    </w:p>
    <w:p w14:paraId="18DCC77A"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8. A better-informed society will be more discerning and demanding and is likely to be more responsive to initiatives, to demand good design and to accept greater responsibility for living sustainably. What themes do you think should a new Architecture and the Built Environment Policy prioritise over the next 5-10 years, in terms of raising KNOWLEDGE, AWARENESS AND OUTREACH of good design. Please rank in order your priority in relation to you job role (1 as highest and 5 as lowest).</w:t>
      </w:r>
      <w:r w:rsidRPr="00DD7D86">
        <w:rPr>
          <w:rStyle w:val="eop"/>
          <w:rFonts w:ascii="Aptos" w:eastAsiaTheme="majorEastAsia" w:hAnsi="Aptos" w:cs="Segoe UI"/>
          <w:b/>
          <w:bCs/>
          <w:sz w:val="22"/>
          <w:szCs w:val="22"/>
        </w:rPr>
        <w:t> </w:t>
      </w:r>
    </w:p>
    <w:p w14:paraId="0CF48625" w14:textId="6918EA53" w:rsidR="001A1430" w:rsidRPr="00DD7D86" w:rsidRDefault="001A1430" w:rsidP="00DD7D86">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Social mobility – attracting talent to design professions </w:t>
      </w:r>
      <w:r>
        <w:rPr>
          <w:rStyle w:val="eop"/>
          <w:rFonts w:ascii="Aptos" w:eastAsiaTheme="majorEastAsia" w:hAnsi="Aptos" w:cs="Segoe UI"/>
          <w:sz w:val="22"/>
          <w:szCs w:val="22"/>
        </w:rPr>
        <w:t> </w:t>
      </w:r>
    </w:p>
    <w:p w14:paraId="54C72FD5" w14:textId="4C21EF81" w:rsidR="001A1430" w:rsidRPr="00DD7D86" w:rsidRDefault="001A1430" w:rsidP="00DD7D86">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Raising the awareness of the impact of good design </w:t>
      </w:r>
      <w:r>
        <w:rPr>
          <w:rStyle w:val="eop"/>
          <w:rFonts w:ascii="Aptos" w:eastAsiaTheme="majorEastAsia" w:hAnsi="Aptos" w:cs="Segoe UI"/>
          <w:sz w:val="22"/>
          <w:szCs w:val="22"/>
        </w:rPr>
        <w:t> </w:t>
      </w:r>
    </w:p>
    <w:p w14:paraId="50CFD571" w14:textId="3BDD759C" w:rsidR="001A1430" w:rsidRPr="00DD7D86" w:rsidRDefault="001A1430" w:rsidP="00DD7D86">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Knowledge sharing: Investing in and access to research &amp; data </w:t>
      </w:r>
      <w:r>
        <w:rPr>
          <w:rStyle w:val="eop"/>
          <w:rFonts w:ascii="Aptos" w:eastAsiaTheme="majorEastAsia" w:hAnsi="Aptos" w:cs="Segoe UI"/>
          <w:sz w:val="22"/>
          <w:szCs w:val="22"/>
        </w:rPr>
        <w:t> </w:t>
      </w:r>
    </w:p>
    <w:p w14:paraId="3272BB38" w14:textId="59CB8212" w:rsidR="001A1430" w:rsidRPr="00DD7D86" w:rsidRDefault="001A1430" w:rsidP="00DD7D86">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Competency and training to raise design standards </w:t>
      </w:r>
      <w:r>
        <w:rPr>
          <w:rStyle w:val="eop"/>
          <w:rFonts w:ascii="Aptos" w:eastAsiaTheme="majorEastAsia" w:hAnsi="Aptos" w:cs="Segoe UI"/>
          <w:sz w:val="22"/>
          <w:szCs w:val="22"/>
        </w:rPr>
        <w:t> </w:t>
      </w:r>
    </w:p>
    <w:p w14:paraId="76853486" w14:textId="77777777" w:rsidR="001A1430" w:rsidRDefault="001A1430" w:rsidP="00DD7D86">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Promotion of place and building design as a cultural expression </w:t>
      </w:r>
      <w:r>
        <w:rPr>
          <w:rStyle w:val="eop"/>
          <w:rFonts w:ascii="Aptos" w:eastAsiaTheme="majorEastAsia" w:hAnsi="Aptos" w:cs="Segoe UI"/>
          <w:sz w:val="22"/>
          <w:szCs w:val="22"/>
        </w:rPr>
        <w:t> </w:t>
      </w:r>
    </w:p>
    <w:p w14:paraId="6F3CE912" w14:textId="7E23B3B2" w:rsidR="001A1430" w:rsidRDefault="001A1430" w:rsidP="00DD7D86">
      <w:pPr>
        <w:pStyle w:val="paragraph"/>
        <w:spacing w:before="0" w:beforeAutospacing="0" w:after="0" w:afterAutospacing="0"/>
        <w:textAlignment w:val="baseline"/>
        <w:rPr>
          <w:rFonts w:ascii="Segoe UI" w:hAnsi="Segoe UI" w:cs="Segoe UI"/>
          <w:sz w:val="18"/>
          <w:szCs w:val="18"/>
        </w:rPr>
      </w:pPr>
    </w:p>
    <w:p w14:paraId="0EC64311"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9. Are there any other themes for any of the actions areas noted in Q4–8 which you consider relevant to a renewed Architecture and the Built Environment Policy for Northern Ireland? (There is a limit of 3700 characters for this response)</w:t>
      </w:r>
      <w:r w:rsidRPr="00DD7D86">
        <w:rPr>
          <w:rStyle w:val="eop"/>
          <w:rFonts w:ascii="Aptos" w:eastAsiaTheme="majorEastAsia" w:hAnsi="Aptos" w:cs="Segoe UI"/>
          <w:b/>
          <w:bCs/>
          <w:sz w:val="22"/>
          <w:szCs w:val="22"/>
        </w:rPr>
        <w:t> </w:t>
      </w:r>
    </w:p>
    <w:p w14:paraId="6707897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0233812E"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0CEF6D19"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A renewed Architecture and the Built Environment Policy for Northern Ireland</w:t>
      </w:r>
      <w:r w:rsidRPr="00DD7D86">
        <w:rPr>
          <w:rStyle w:val="eop"/>
          <w:rFonts w:ascii="Aptos" w:eastAsiaTheme="majorEastAsia" w:hAnsi="Aptos" w:cs="Segoe UI"/>
          <w:b/>
          <w:bCs/>
          <w:sz w:val="22"/>
          <w:szCs w:val="22"/>
        </w:rPr>
        <w:t> </w:t>
      </w:r>
    </w:p>
    <w:p w14:paraId="58391214"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10. Thinking about your job role, what do you think are the barriers and issues which stifle the development of high-quality buildings and places in Northern Ireland? (There is a limit of 3700 characters)</w:t>
      </w:r>
      <w:r w:rsidRPr="00DD7D86">
        <w:rPr>
          <w:rStyle w:val="eop"/>
          <w:rFonts w:ascii="Aptos" w:eastAsiaTheme="majorEastAsia" w:hAnsi="Aptos" w:cs="Segoe UI"/>
          <w:b/>
          <w:bCs/>
          <w:sz w:val="22"/>
          <w:szCs w:val="22"/>
        </w:rPr>
        <w:t> </w:t>
      </w:r>
    </w:p>
    <w:p w14:paraId="20776A5E" w14:textId="50760490" w:rsidR="001A1430" w:rsidRDefault="001A1430" w:rsidP="00DD7D86">
      <w:pPr>
        <w:pStyle w:val="paragraph"/>
        <w:spacing w:before="0" w:beforeAutospacing="0" w:after="0" w:afterAutospacing="0"/>
        <w:ind w:left="1080"/>
        <w:textAlignment w:val="baseline"/>
        <w:rPr>
          <w:rFonts w:ascii="Aptos" w:hAnsi="Aptos" w:cs="Segoe UI"/>
          <w:sz w:val="22"/>
          <w:szCs w:val="22"/>
        </w:rPr>
      </w:pPr>
    </w:p>
    <w:p w14:paraId="20384BED"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11. What can our Government Departments do better to deliver high-quality buildings and places in Northern Ireland? (There is a limit of 3700 characters)</w:t>
      </w:r>
      <w:r w:rsidRPr="00DD7D86">
        <w:rPr>
          <w:rStyle w:val="eop"/>
          <w:rFonts w:ascii="Aptos" w:eastAsiaTheme="majorEastAsia" w:hAnsi="Aptos" w:cs="Segoe UI"/>
          <w:b/>
          <w:bCs/>
          <w:sz w:val="22"/>
          <w:szCs w:val="22"/>
        </w:rPr>
        <w:t> </w:t>
      </w:r>
    </w:p>
    <w:p w14:paraId="2AC58A48"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Government Departments do better</w:t>
      </w:r>
      <w:r w:rsidRPr="00DD7D86">
        <w:rPr>
          <w:rStyle w:val="eop"/>
          <w:rFonts w:ascii="Aptos" w:eastAsiaTheme="majorEastAsia" w:hAnsi="Aptos" w:cs="Segoe UI"/>
          <w:b/>
          <w:bCs/>
          <w:sz w:val="22"/>
          <w:szCs w:val="22"/>
        </w:rPr>
        <w:t> </w:t>
      </w:r>
    </w:p>
    <w:p w14:paraId="546CF689"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33AC9CC"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Mechanisms</w:t>
      </w:r>
      <w:r>
        <w:rPr>
          <w:rStyle w:val="eop"/>
          <w:rFonts w:ascii="Aptos" w:eastAsiaTheme="majorEastAsia" w:hAnsi="Aptos" w:cs="Segoe UI"/>
          <w:sz w:val="22"/>
          <w:szCs w:val="22"/>
        </w:rPr>
        <w:t> </w:t>
      </w:r>
    </w:p>
    <w:p w14:paraId="315C83C2"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next four questions are in relation to mechanisms to deliver high-quality buildings and places. We welcome answers in relation to how an Architecture and the Built Environment Policy could be used to support design-thinking, planning, procurement and construction.</w:t>
      </w:r>
      <w:r>
        <w:rPr>
          <w:rStyle w:val="eop"/>
          <w:rFonts w:ascii="Aptos" w:eastAsiaTheme="majorEastAsia" w:hAnsi="Aptos" w:cs="Segoe UI"/>
          <w:sz w:val="22"/>
          <w:szCs w:val="22"/>
        </w:rPr>
        <w:t> </w:t>
      </w:r>
    </w:p>
    <w:p w14:paraId="45376BA3"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A2934F6"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12. Thinking about your job role, how do you think good design is achieved? (There is a limit of 3700 characters)</w:t>
      </w:r>
      <w:r w:rsidRPr="00DD7D86">
        <w:rPr>
          <w:rStyle w:val="eop"/>
          <w:rFonts w:ascii="Aptos" w:eastAsiaTheme="majorEastAsia" w:hAnsi="Aptos" w:cs="Segoe UI"/>
          <w:b/>
          <w:bCs/>
          <w:sz w:val="22"/>
          <w:szCs w:val="22"/>
        </w:rPr>
        <w:t> </w:t>
      </w:r>
    </w:p>
    <w:p w14:paraId="19E1BF06" w14:textId="5FA7BFC2" w:rsidR="001A1430" w:rsidRDefault="001A1430" w:rsidP="00DD7D86">
      <w:pPr>
        <w:pStyle w:val="paragraph"/>
        <w:spacing w:before="0" w:beforeAutospacing="0" w:after="0" w:afterAutospacing="0"/>
        <w:ind w:left="1080"/>
        <w:textAlignment w:val="baseline"/>
        <w:rPr>
          <w:rFonts w:ascii="Aptos" w:hAnsi="Aptos" w:cs="Segoe UI"/>
          <w:sz w:val="22"/>
          <w:szCs w:val="22"/>
        </w:rPr>
      </w:pPr>
    </w:p>
    <w:p w14:paraId="046A1430"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4952218"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13. How do you think an Architecture and the Built Environment Policy can help deliver high-quality developments and places in terms of architectural quality, good urban and rural design, appropriateness to locality, sustainability and climate change considerations? (There is a limit of 3700 characters)</w:t>
      </w:r>
      <w:r w:rsidRPr="00DD7D86">
        <w:rPr>
          <w:rStyle w:val="eop"/>
          <w:rFonts w:ascii="Aptos" w:eastAsiaTheme="majorEastAsia" w:hAnsi="Aptos" w:cs="Segoe UI"/>
          <w:b/>
          <w:bCs/>
          <w:sz w:val="22"/>
          <w:szCs w:val="22"/>
        </w:rPr>
        <w:t> </w:t>
      </w:r>
    </w:p>
    <w:p w14:paraId="1849D673" w14:textId="262D86F0" w:rsidR="001A1430" w:rsidRDefault="001A1430" w:rsidP="00DD7D86">
      <w:pPr>
        <w:pStyle w:val="paragraph"/>
        <w:spacing w:before="0" w:beforeAutospacing="0" w:after="0" w:afterAutospacing="0"/>
        <w:ind w:left="1080"/>
        <w:textAlignment w:val="baseline"/>
        <w:rPr>
          <w:rFonts w:ascii="Aptos" w:hAnsi="Aptos" w:cs="Segoe UI"/>
          <w:sz w:val="22"/>
          <w:szCs w:val="22"/>
        </w:rPr>
      </w:pPr>
    </w:p>
    <w:p w14:paraId="63B4CAA0"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14. How do you think our public procurement system can better support the delivery of high-quality buildings and places? (There is a limit of 3700 characters)</w:t>
      </w:r>
      <w:r w:rsidRPr="00DD7D86">
        <w:rPr>
          <w:rStyle w:val="eop"/>
          <w:rFonts w:ascii="Aptos" w:eastAsiaTheme="majorEastAsia" w:hAnsi="Aptos" w:cs="Segoe UI"/>
          <w:b/>
          <w:bCs/>
          <w:sz w:val="22"/>
          <w:szCs w:val="22"/>
        </w:rPr>
        <w:t> </w:t>
      </w:r>
    </w:p>
    <w:p w14:paraId="44DBE202" w14:textId="77777777" w:rsidR="00DD7D86" w:rsidRPr="00DD7D86" w:rsidRDefault="00DD7D86" w:rsidP="001A1430">
      <w:pPr>
        <w:pStyle w:val="paragraph"/>
        <w:spacing w:before="0" w:beforeAutospacing="0" w:after="0" w:afterAutospacing="0"/>
        <w:textAlignment w:val="baseline"/>
        <w:rPr>
          <w:rStyle w:val="normaltextrun"/>
          <w:rFonts w:ascii="Aptos" w:eastAsiaTheme="majorEastAsia" w:hAnsi="Aptos" w:cs="Segoe UI"/>
          <w:b/>
          <w:bCs/>
          <w:color w:val="FF0000"/>
          <w:sz w:val="22"/>
          <w:szCs w:val="22"/>
        </w:rPr>
      </w:pPr>
    </w:p>
    <w:p w14:paraId="66EAB70C" w14:textId="3B9E597D"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15. How do you think an Architecture and the Built Environment Policy can support the construction industry to deliver high-quality buildings and places in Northern Ireland? (There is a limit of 3700 characters)</w:t>
      </w:r>
      <w:r w:rsidRPr="00DD7D86">
        <w:rPr>
          <w:rStyle w:val="eop"/>
          <w:rFonts w:ascii="Aptos" w:eastAsiaTheme="majorEastAsia" w:hAnsi="Aptos" w:cs="Segoe UI"/>
          <w:b/>
          <w:bCs/>
          <w:sz w:val="22"/>
          <w:szCs w:val="22"/>
        </w:rPr>
        <w:t> </w:t>
      </w:r>
    </w:p>
    <w:p w14:paraId="557D355A" w14:textId="65EF3926" w:rsidR="001A1430" w:rsidRDefault="001A1430" w:rsidP="00DD7D86">
      <w:pPr>
        <w:pStyle w:val="paragraph"/>
        <w:spacing w:before="0" w:beforeAutospacing="0" w:after="0" w:afterAutospacing="0"/>
        <w:ind w:left="1080"/>
        <w:textAlignment w:val="baseline"/>
        <w:rPr>
          <w:rFonts w:ascii="Aptos" w:hAnsi="Aptos" w:cs="Segoe UI"/>
          <w:sz w:val="22"/>
          <w:szCs w:val="22"/>
        </w:rPr>
      </w:pPr>
    </w:p>
    <w:p w14:paraId="3F74B069"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AA08980"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lastRenderedPageBreak/>
        <w:t>Implementation</w:t>
      </w:r>
      <w:r>
        <w:rPr>
          <w:rStyle w:val="eop"/>
          <w:rFonts w:ascii="Aptos" w:eastAsiaTheme="majorEastAsia" w:hAnsi="Aptos" w:cs="Segoe UI"/>
          <w:sz w:val="22"/>
          <w:szCs w:val="22"/>
        </w:rPr>
        <w:t> </w:t>
      </w:r>
    </w:p>
    <w:p w14:paraId="7BC80023"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Ministerial Advisory Group (MAG) for Architecture and the Built Environment was established in 2007 to advise the Minister (as Ministerial Design Champion) on the implementation and development of the Architecture and the Built Environment Policy for Northern Ireland.  MAG Members and Expert Advisors are appointed, based on their expertise and ambition to improve design in the built environment, to gain the confidence of design and construction industry and public.</w:t>
      </w:r>
      <w:r>
        <w:rPr>
          <w:rStyle w:val="eop"/>
          <w:rFonts w:ascii="Aptos" w:eastAsiaTheme="majorEastAsia" w:hAnsi="Aptos" w:cs="Segoe UI"/>
          <w:sz w:val="22"/>
          <w:szCs w:val="22"/>
        </w:rPr>
        <w:t> </w:t>
      </w:r>
    </w:p>
    <w:p w14:paraId="42BA3CAB"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DB652FF"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 xml:space="preserve">16. How can our </w:t>
      </w:r>
      <w:proofErr w:type="gramStart"/>
      <w:r w:rsidRPr="00DD7D86">
        <w:rPr>
          <w:rStyle w:val="normaltextrun"/>
          <w:rFonts w:ascii="Aptos" w:eastAsiaTheme="majorEastAsia" w:hAnsi="Aptos" w:cs="Segoe UI"/>
          <w:b/>
          <w:bCs/>
          <w:sz w:val="22"/>
          <w:szCs w:val="22"/>
        </w:rPr>
        <w:t>Government</w:t>
      </w:r>
      <w:proofErr w:type="gramEnd"/>
      <w:r w:rsidRPr="00DD7D86">
        <w:rPr>
          <w:rStyle w:val="normaltextrun"/>
          <w:rFonts w:ascii="Aptos" w:eastAsiaTheme="majorEastAsia" w:hAnsi="Aptos" w:cs="Segoe UI"/>
          <w:b/>
          <w:bCs/>
          <w:sz w:val="22"/>
          <w:szCs w:val="22"/>
        </w:rPr>
        <w:t xml:space="preserve"> further embed and implement a renewed Architecture and the Built Environment Policy? (There is a limit of 3700 characters)</w:t>
      </w:r>
      <w:r w:rsidRPr="00DD7D86">
        <w:rPr>
          <w:rStyle w:val="eop"/>
          <w:rFonts w:ascii="Aptos" w:eastAsiaTheme="majorEastAsia" w:hAnsi="Aptos" w:cs="Segoe UI"/>
          <w:b/>
          <w:bCs/>
          <w:sz w:val="22"/>
          <w:szCs w:val="22"/>
        </w:rPr>
        <w:t> </w:t>
      </w:r>
    </w:p>
    <w:p w14:paraId="569AE989" w14:textId="6201C25B" w:rsidR="001A1430" w:rsidRDefault="001A1430" w:rsidP="00DD7D86">
      <w:pPr>
        <w:pStyle w:val="paragraph"/>
        <w:spacing w:before="0" w:beforeAutospacing="0" w:after="0" w:afterAutospacing="0"/>
        <w:ind w:left="1080"/>
        <w:textAlignment w:val="baseline"/>
        <w:rPr>
          <w:rFonts w:ascii="Aptos" w:hAnsi="Aptos" w:cs="Segoe UI"/>
          <w:sz w:val="22"/>
          <w:szCs w:val="22"/>
        </w:rPr>
      </w:pPr>
    </w:p>
    <w:p w14:paraId="0FFE1200"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1054CB0"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635BC8BD"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Existing Architecture and the Built Environment Policy</w:t>
      </w:r>
      <w:r>
        <w:rPr>
          <w:rStyle w:val="eop"/>
          <w:rFonts w:ascii="Aptos" w:eastAsiaTheme="majorEastAsia" w:hAnsi="Aptos" w:cs="Segoe UI"/>
          <w:sz w:val="22"/>
          <w:szCs w:val="22"/>
        </w:rPr>
        <w:t> </w:t>
      </w:r>
    </w:p>
    <w:p w14:paraId="5330DB77"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Architecture and the Built Environment Policy for Northern Ireland was first published in 2006.</w:t>
      </w:r>
      <w:r>
        <w:rPr>
          <w:rStyle w:val="eop"/>
          <w:rFonts w:ascii="Aptos" w:eastAsiaTheme="majorEastAsia" w:hAnsi="Aptos" w:cs="Segoe UI"/>
          <w:sz w:val="22"/>
          <w:szCs w:val="22"/>
        </w:rPr>
        <w:t> </w:t>
      </w:r>
    </w:p>
    <w:p w14:paraId="14605826"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4F225D34"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Policy Vision is ‘An attractive, healthy, safe and sustainable built environment which functions effectively and enriches the experience of living for everyone in Northern Ireland.’</w:t>
      </w:r>
      <w:r>
        <w:rPr>
          <w:rStyle w:val="eop"/>
          <w:rFonts w:ascii="Aptos" w:eastAsiaTheme="majorEastAsia" w:hAnsi="Aptos" w:cs="Segoe UI"/>
          <w:sz w:val="22"/>
          <w:szCs w:val="22"/>
        </w:rPr>
        <w:t> </w:t>
      </w:r>
    </w:p>
    <w:p w14:paraId="745E84F4"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691F8883"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The current policy can be found here: </w:t>
      </w:r>
      <w:hyperlink r:id="rId5" w:tgtFrame="_blank" w:history="1">
        <w:r>
          <w:rPr>
            <w:rStyle w:val="normaltextrun"/>
            <w:rFonts w:ascii="Aptos" w:eastAsiaTheme="majorEastAsia" w:hAnsi="Aptos" w:cs="Segoe UI"/>
            <w:color w:val="467886"/>
            <w:sz w:val="22"/>
            <w:szCs w:val="22"/>
            <w:u w:val="single"/>
          </w:rPr>
          <w:t>Architecture and the Built Environment Policy for Northern Ireland</w:t>
        </w:r>
      </w:hyperlink>
      <w:r>
        <w:rPr>
          <w:rStyle w:val="eop"/>
          <w:rFonts w:ascii="Aptos" w:eastAsiaTheme="majorEastAsia" w:hAnsi="Aptos" w:cs="Segoe UI"/>
          <w:sz w:val="22"/>
          <w:szCs w:val="22"/>
        </w:rPr>
        <w:t> </w:t>
      </w:r>
    </w:p>
    <w:p w14:paraId="79C4FDCD"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4336EDE8" w14:textId="41380D44"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17. Are you familiar with the Architecture and the Built Environment Policy for NI, an NI Executive policy endorsed by all Government Departments in 2006?</w:t>
      </w:r>
      <w:r w:rsidRPr="00DD7D86">
        <w:rPr>
          <w:rStyle w:val="eop"/>
          <w:rFonts w:ascii="Aptos" w:eastAsiaTheme="majorEastAsia" w:hAnsi="Aptos" w:cs="Segoe UI"/>
          <w:b/>
          <w:bCs/>
          <w:sz w:val="22"/>
          <w:szCs w:val="22"/>
        </w:rPr>
        <w:t> </w:t>
      </w:r>
    </w:p>
    <w:p w14:paraId="2D51A3DD" w14:textId="49836D5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w:t>
      </w:r>
    </w:p>
    <w:p w14:paraId="5FCA7DBA" w14:textId="77777777" w:rsidR="00DD7D86" w:rsidRDefault="00DD7D86" w:rsidP="001A1430">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Yes</w:t>
      </w:r>
    </w:p>
    <w:p w14:paraId="3008332C" w14:textId="76462002"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No</w:t>
      </w:r>
      <w:r>
        <w:rPr>
          <w:rStyle w:val="eop"/>
          <w:rFonts w:ascii="Aptos" w:eastAsiaTheme="majorEastAsia" w:hAnsi="Aptos" w:cs="Segoe UI"/>
          <w:sz w:val="22"/>
          <w:szCs w:val="22"/>
        </w:rPr>
        <w:t> </w:t>
      </w:r>
    </w:p>
    <w:p w14:paraId="5D6B1863" w14:textId="77777777" w:rsidR="00DD7D86" w:rsidRDefault="00DD7D86" w:rsidP="001A1430">
      <w:pPr>
        <w:pStyle w:val="paragraph"/>
        <w:spacing w:before="0" w:beforeAutospacing="0" w:after="0" w:afterAutospacing="0"/>
        <w:textAlignment w:val="baseline"/>
        <w:rPr>
          <w:rStyle w:val="normaltextrun"/>
          <w:rFonts w:ascii="Aptos" w:eastAsiaTheme="majorEastAsia" w:hAnsi="Aptos" w:cs="Segoe UI"/>
          <w:sz w:val="22"/>
          <w:szCs w:val="22"/>
        </w:rPr>
      </w:pPr>
    </w:p>
    <w:p w14:paraId="459FE950" w14:textId="5206795F"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Existing Architecture and the Built Environment Policy</w:t>
      </w:r>
      <w:r>
        <w:rPr>
          <w:rStyle w:val="eop"/>
          <w:rFonts w:ascii="Aptos" w:eastAsiaTheme="majorEastAsia" w:hAnsi="Aptos" w:cs="Segoe UI"/>
          <w:sz w:val="22"/>
          <w:szCs w:val="22"/>
        </w:rPr>
        <w:t> </w:t>
      </w:r>
    </w:p>
    <w:p w14:paraId="22C68319"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The current policy can be found here: http://communities-ni.gov.uk/publications/architecture-and-built-environment-policy</w:t>
      </w:r>
      <w:r>
        <w:rPr>
          <w:rStyle w:val="eop"/>
          <w:rFonts w:ascii="Aptos" w:eastAsiaTheme="majorEastAsia" w:hAnsi="Aptos" w:cs="Segoe UI"/>
          <w:sz w:val="22"/>
          <w:szCs w:val="22"/>
        </w:rPr>
        <w:t> </w:t>
      </w:r>
    </w:p>
    <w:p w14:paraId="34A0122D"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BE615BF"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18. Do you use the Architecture and the Built Environment Policy in your current job role?</w:t>
      </w:r>
      <w:r w:rsidRPr="00DD7D86">
        <w:rPr>
          <w:rStyle w:val="eop"/>
          <w:rFonts w:ascii="Aptos" w:eastAsiaTheme="majorEastAsia" w:hAnsi="Aptos" w:cs="Segoe UI"/>
          <w:b/>
          <w:bCs/>
          <w:sz w:val="22"/>
          <w:szCs w:val="22"/>
        </w:rPr>
        <w:t> </w:t>
      </w:r>
    </w:p>
    <w:p w14:paraId="44DD3294" w14:textId="184A2E93" w:rsidR="001A1430" w:rsidRDefault="001A1430" w:rsidP="001A1430">
      <w:pPr>
        <w:pStyle w:val="paragraph"/>
        <w:spacing w:before="0" w:beforeAutospacing="0" w:after="0" w:afterAutospacing="0"/>
        <w:textAlignment w:val="baseline"/>
        <w:rPr>
          <w:rFonts w:ascii="Segoe UI" w:hAnsi="Segoe UI" w:cs="Segoe UI"/>
          <w:sz w:val="18"/>
          <w:szCs w:val="18"/>
        </w:rPr>
      </w:pPr>
    </w:p>
    <w:p w14:paraId="74EA2AB5" w14:textId="77777777" w:rsidR="001A1430" w:rsidRPr="00DD7D86" w:rsidRDefault="001A1430" w:rsidP="001A1430">
      <w:pPr>
        <w:pStyle w:val="paragraph"/>
        <w:spacing w:before="0" w:beforeAutospacing="0" w:after="0" w:afterAutospacing="0"/>
        <w:textAlignment w:val="baseline"/>
        <w:rPr>
          <w:rFonts w:ascii="Segoe UI" w:hAnsi="Segoe UI" w:cs="Segoe UI"/>
          <w:color w:val="000000" w:themeColor="text1"/>
          <w:sz w:val="18"/>
          <w:szCs w:val="18"/>
        </w:rPr>
      </w:pPr>
      <w:r w:rsidRPr="00DD7D86">
        <w:rPr>
          <w:rStyle w:val="normaltextrun"/>
          <w:rFonts w:ascii="Aptos" w:eastAsiaTheme="majorEastAsia" w:hAnsi="Aptos" w:cs="Segoe UI"/>
          <w:color w:val="000000" w:themeColor="text1"/>
          <w:sz w:val="22"/>
          <w:szCs w:val="22"/>
        </w:rPr>
        <w:t> Yes</w:t>
      </w:r>
      <w:r w:rsidRPr="00DD7D86">
        <w:rPr>
          <w:rStyle w:val="eop"/>
          <w:rFonts w:ascii="Aptos" w:eastAsiaTheme="majorEastAsia" w:hAnsi="Aptos" w:cs="Segoe UI"/>
          <w:color w:val="000000" w:themeColor="text1"/>
          <w:sz w:val="22"/>
          <w:szCs w:val="22"/>
        </w:rPr>
        <w:t> </w:t>
      </w:r>
    </w:p>
    <w:p w14:paraId="567564E1" w14:textId="77777777" w:rsidR="001A1430" w:rsidRDefault="001A1430" w:rsidP="001A1430">
      <w:pPr>
        <w:pStyle w:val="paragraph"/>
        <w:spacing w:before="0" w:beforeAutospacing="0" w:after="0" w:afterAutospacing="0"/>
        <w:textAlignment w:val="baseline"/>
        <w:rPr>
          <w:rStyle w:val="eop"/>
          <w:rFonts w:ascii="Aptos" w:eastAsiaTheme="majorEastAsia" w:hAnsi="Aptos" w:cs="Segoe UI"/>
          <w:color w:val="000000" w:themeColor="text1"/>
          <w:sz w:val="22"/>
          <w:szCs w:val="22"/>
        </w:rPr>
      </w:pPr>
      <w:r w:rsidRPr="00DD7D86">
        <w:rPr>
          <w:rStyle w:val="normaltextrun"/>
          <w:rFonts w:ascii="Aptos" w:eastAsiaTheme="majorEastAsia" w:hAnsi="Aptos" w:cs="Segoe UI"/>
          <w:color w:val="000000" w:themeColor="text1"/>
          <w:sz w:val="22"/>
          <w:szCs w:val="22"/>
        </w:rPr>
        <w:t> No</w:t>
      </w:r>
      <w:r w:rsidRPr="00DD7D86">
        <w:rPr>
          <w:rStyle w:val="eop"/>
          <w:rFonts w:ascii="Aptos" w:eastAsiaTheme="majorEastAsia" w:hAnsi="Aptos" w:cs="Segoe UI"/>
          <w:color w:val="000000" w:themeColor="text1"/>
          <w:sz w:val="22"/>
          <w:szCs w:val="22"/>
        </w:rPr>
        <w:t> </w:t>
      </w:r>
    </w:p>
    <w:p w14:paraId="47BE8C59" w14:textId="77777777" w:rsidR="00DD7D86" w:rsidRPr="00DD7D86" w:rsidRDefault="00DD7D86" w:rsidP="001A1430">
      <w:pPr>
        <w:pStyle w:val="paragraph"/>
        <w:spacing w:before="0" w:beforeAutospacing="0" w:after="0" w:afterAutospacing="0"/>
        <w:textAlignment w:val="baseline"/>
        <w:rPr>
          <w:rFonts w:ascii="Segoe UI" w:hAnsi="Segoe UI" w:cs="Segoe UI"/>
          <w:color w:val="000000" w:themeColor="text1"/>
          <w:sz w:val="18"/>
          <w:szCs w:val="18"/>
        </w:rPr>
      </w:pPr>
    </w:p>
    <w:p w14:paraId="70ABE0C7"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Existing Architecture and the Built Environment Policy</w:t>
      </w:r>
      <w:r>
        <w:rPr>
          <w:rStyle w:val="eop"/>
          <w:rFonts w:ascii="Aptos" w:eastAsiaTheme="majorEastAsia" w:hAnsi="Aptos" w:cs="Segoe UI"/>
          <w:sz w:val="22"/>
          <w:szCs w:val="22"/>
        </w:rPr>
        <w:t> </w:t>
      </w:r>
    </w:p>
    <w:p w14:paraId="0CDB38B8"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The current policy can be found here: </w:t>
      </w:r>
      <w:hyperlink r:id="rId6" w:tgtFrame="_blank" w:history="1">
        <w:r>
          <w:rPr>
            <w:rStyle w:val="normaltextrun"/>
            <w:rFonts w:ascii="Aptos" w:eastAsiaTheme="majorEastAsia" w:hAnsi="Aptos" w:cs="Segoe UI"/>
            <w:color w:val="467886"/>
            <w:sz w:val="22"/>
            <w:szCs w:val="22"/>
            <w:u w:val="single"/>
          </w:rPr>
          <w:t>http://communities-ni.gov.uk/publications/architecture-and-built-environment-policy</w:t>
        </w:r>
      </w:hyperlink>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511B9939"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AD20A42" w14:textId="77777777" w:rsidR="001A1430" w:rsidRPr="00DD7D86" w:rsidRDefault="001A1430" w:rsidP="001A1430">
      <w:pPr>
        <w:pStyle w:val="paragraph"/>
        <w:spacing w:before="0" w:beforeAutospacing="0" w:after="0" w:afterAutospacing="0"/>
        <w:textAlignment w:val="baseline"/>
        <w:rPr>
          <w:rFonts w:ascii="Segoe UI" w:hAnsi="Segoe UI" w:cs="Segoe UI"/>
          <w:b/>
          <w:bCs/>
          <w:sz w:val="18"/>
          <w:szCs w:val="18"/>
        </w:rPr>
      </w:pPr>
      <w:r w:rsidRPr="00DD7D86">
        <w:rPr>
          <w:rStyle w:val="normaltextrun"/>
          <w:rFonts w:ascii="Aptos" w:eastAsiaTheme="majorEastAsia" w:hAnsi="Aptos" w:cs="Segoe UI"/>
          <w:b/>
          <w:bCs/>
          <w:sz w:val="22"/>
          <w:szCs w:val="22"/>
        </w:rPr>
        <w:t>19. What three principles/ objectives/ actions of the current Architecture and the Built Environment Policy do you find useful? (There is a limit of 3700 characters)</w:t>
      </w:r>
      <w:r w:rsidRPr="00DD7D86">
        <w:rPr>
          <w:rStyle w:val="eop"/>
          <w:rFonts w:ascii="Aptos" w:eastAsiaTheme="majorEastAsia" w:hAnsi="Aptos" w:cs="Segoe UI"/>
          <w:b/>
          <w:bCs/>
          <w:sz w:val="22"/>
          <w:szCs w:val="22"/>
        </w:rPr>
        <w:t> </w:t>
      </w:r>
    </w:p>
    <w:p w14:paraId="74B81569" w14:textId="57F2DBDC" w:rsidR="001A1430" w:rsidRDefault="001A1430" w:rsidP="00DD7D86">
      <w:pPr>
        <w:pStyle w:val="paragraph"/>
        <w:spacing w:before="0" w:beforeAutospacing="0" w:after="0" w:afterAutospacing="0"/>
        <w:textAlignment w:val="baseline"/>
        <w:rPr>
          <w:rStyle w:val="normaltextrun"/>
          <w:rFonts w:ascii="Aptos" w:eastAsiaTheme="majorEastAsia" w:hAnsi="Aptos" w:cs="Segoe UI"/>
          <w:sz w:val="22"/>
          <w:szCs w:val="22"/>
        </w:rPr>
      </w:pPr>
    </w:p>
    <w:p w14:paraId="08D28C41" w14:textId="77777777" w:rsidR="00DD7D86" w:rsidRPr="00DD7D86" w:rsidRDefault="00DD7D86" w:rsidP="00DD7D86">
      <w:pPr>
        <w:pStyle w:val="paragraph"/>
        <w:spacing w:before="0" w:beforeAutospacing="0" w:after="0" w:afterAutospacing="0"/>
        <w:textAlignment w:val="baseline"/>
        <w:rPr>
          <w:rFonts w:ascii="Segoe UI" w:hAnsi="Segoe UI" w:cs="Segoe UI"/>
          <w:sz w:val="18"/>
          <w:szCs w:val="18"/>
        </w:rPr>
      </w:pPr>
    </w:p>
    <w:p w14:paraId="551A588D"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Existing Architecture and the Built Environment Policy</w:t>
      </w:r>
      <w:r>
        <w:rPr>
          <w:rStyle w:val="eop"/>
          <w:rFonts w:ascii="Aptos" w:eastAsiaTheme="majorEastAsia" w:hAnsi="Aptos" w:cs="Segoe UI"/>
          <w:sz w:val="22"/>
          <w:szCs w:val="22"/>
        </w:rPr>
        <w:t> </w:t>
      </w:r>
    </w:p>
    <w:p w14:paraId="6EC3F95A"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The current policy can be found here: </w:t>
      </w:r>
      <w:hyperlink r:id="rId7" w:tgtFrame="_blank" w:history="1">
        <w:r>
          <w:rPr>
            <w:rStyle w:val="normaltextrun"/>
            <w:rFonts w:ascii="Aptos" w:eastAsiaTheme="majorEastAsia" w:hAnsi="Aptos" w:cs="Segoe UI"/>
            <w:color w:val="467886"/>
            <w:sz w:val="22"/>
            <w:szCs w:val="22"/>
            <w:u w:val="single"/>
          </w:rPr>
          <w:t>http://communities-ni.gov.uk/publications/architecture-and-built-environment-policy</w:t>
        </w:r>
      </w:hyperlink>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6F41F39E" w14:textId="77777777"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46BF2AEC" w14:textId="18CEC6DC" w:rsidR="001A1430" w:rsidRPr="00DD7D86" w:rsidRDefault="001A1430" w:rsidP="001A1430">
      <w:pPr>
        <w:pStyle w:val="paragraph"/>
        <w:spacing w:before="0" w:beforeAutospacing="0" w:after="0" w:afterAutospacing="0"/>
        <w:textAlignment w:val="baseline"/>
        <w:rPr>
          <w:rStyle w:val="normaltextrun"/>
          <w:rFonts w:ascii="Aptos" w:eastAsiaTheme="majorEastAsia" w:hAnsi="Aptos" w:cs="Segoe UI"/>
          <w:b/>
          <w:bCs/>
          <w:sz w:val="22"/>
          <w:szCs w:val="22"/>
        </w:rPr>
      </w:pPr>
      <w:r w:rsidRPr="00DD7D86">
        <w:rPr>
          <w:rStyle w:val="normaltextrun"/>
          <w:rFonts w:ascii="Aptos" w:eastAsiaTheme="majorEastAsia" w:hAnsi="Aptos" w:cs="Segoe UI"/>
          <w:b/>
          <w:bCs/>
          <w:sz w:val="22"/>
          <w:szCs w:val="22"/>
        </w:rPr>
        <w:t>2</w:t>
      </w:r>
      <w:r w:rsidR="00DD7D86" w:rsidRPr="00DD7D86">
        <w:rPr>
          <w:rStyle w:val="normaltextrun"/>
          <w:rFonts w:ascii="Aptos" w:eastAsiaTheme="majorEastAsia" w:hAnsi="Aptos" w:cs="Segoe UI"/>
          <w:b/>
          <w:bCs/>
          <w:sz w:val="22"/>
          <w:szCs w:val="22"/>
        </w:rPr>
        <w:t>0</w:t>
      </w:r>
      <w:r w:rsidRPr="00DD7D86">
        <w:rPr>
          <w:rStyle w:val="normaltextrun"/>
          <w:rFonts w:ascii="Aptos" w:eastAsiaTheme="majorEastAsia" w:hAnsi="Aptos" w:cs="Segoe UI"/>
          <w:b/>
          <w:bCs/>
          <w:sz w:val="22"/>
          <w:szCs w:val="22"/>
        </w:rPr>
        <w:t>. Any further comments?</w:t>
      </w:r>
      <w:r w:rsidRPr="00DD7D86">
        <w:rPr>
          <w:rStyle w:val="eop"/>
          <w:rFonts w:ascii="Aptos" w:eastAsiaTheme="majorEastAsia" w:hAnsi="Aptos" w:cs="Segoe UI"/>
          <w:b/>
          <w:bCs/>
          <w:sz w:val="22"/>
          <w:szCs w:val="22"/>
        </w:rPr>
        <w:t> </w:t>
      </w:r>
      <w:r w:rsidRPr="00DD7D86">
        <w:rPr>
          <w:rStyle w:val="eop"/>
          <w:rFonts w:ascii="Aptos" w:eastAsiaTheme="majorEastAsia" w:hAnsi="Aptos" w:cs="Segoe UI"/>
          <w:b/>
          <w:bCs/>
          <w:sz w:val="22"/>
          <w:szCs w:val="22"/>
        </w:rPr>
        <w:t xml:space="preserve"> (</w:t>
      </w:r>
      <w:r w:rsidRPr="00DD7D86">
        <w:rPr>
          <w:rStyle w:val="normaltextrun"/>
          <w:rFonts w:ascii="Aptos" w:eastAsiaTheme="majorEastAsia" w:hAnsi="Aptos" w:cs="Segoe UI"/>
          <w:b/>
          <w:bCs/>
          <w:sz w:val="22"/>
          <w:szCs w:val="22"/>
        </w:rPr>
        <w:t>There is a limit of 3700 characters</w:t>
      </w:r>
      <w:r w:rsidRPr="00DD7D86">
        <w:rPr>
          <w:rStyle w:val="normaltextrun"/>
          <w:rFonts w:ascii="Aptos" w:eastAsiaTheme="majorEastAsia" w:hAnsi="Aptos" w:cs="Segoe UI"/>
          <w:b/>
          <w:bCs/>
          <w:sz w:val="22"/>
          <w:szCs w:val="22"/>
        </w:rPr>
        <w:t>)</w:t>
      </w:r>
    </w:p>
    <w:p w14:paraId="586F8D68" w14:textId="2E3BC9F3" w:rsidR="001A1430" w:rsidRDefault="001A1430" w:rsidP="001A143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094D55D6" w14:textId="77777777" w:rsidR="008137F7" w:rsidRDefault="008137F7"/>
    <w:sectPr w:rsidR="00813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9AD"/>
    <w:multiLevelType w:val="multilevel"/>
    <w:tmpl w:val="5F64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90D2A"/>
    <w:multiLevelType w:val="multilevel"/>
    <w:tmpl w:val="471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EA57E8"/>
    <w:multiLevelType w:val="hybridMultilevel"/>
    <w:tmpl w:val="6F72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F3F08"/>
    <w:multiLevelType w:val="multilevel"/>
    <w:tmpl w:val="C8D0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A5969"/>
    <w:multiLevelType w:val="hybridMultilevel"/>
    <w:tmpl w:val="A31A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65B6A"/>
    <w:multiLevelType w:val="multilevel"/>
    <w:tmpl w:val="723A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B13FDC"/>
    <w:multiLevelType w:val="multilevel"/>
    <w:tmpl w:val="3D3E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635A7A"/>
    <w:multiLevelType w:val="multilevel"/>
    <w:tmpl w:val="7E9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A3EA6"/>
    <w:multiLevelType w:val="multilevel"/>
    <w:tmpl w:val="349C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1C1883"/>
    <w:multiLevelType w:val="multilevel"/>
    <w:tmpl w:val="FC3A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9E0516"/>
    <w:multiLevelType w:val="hybridMultilevel"/>
    <w:tmpl w:val="7DEA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66F7A"/>
    <w:multiLevelType w:val="multilevel"/>
    <w:tmpl w:val="CAB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40581C"/>
    <w:multiLevelType w:val="hybridMultilevel"/>
    <w:tmpl w:val="F574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518D4"/>
    <w:multiLevelType w:val="hybridMultilevel"/>
    <w:tmpl w:val="68B4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148E2"/>
    <w:multiLevelType w:val="multilevel"/>
    <w:tmpl w:val="75D6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754994">
    <w:abstractNumId w:val="9"/>
  </w:num>
  <w:num w:numId="2" w16cid:durableId="143396187">
    <w:abstractNumId w:val="5"/>
  </w:num>
  <w:num w:numId="3" w16cid:durableId="1472288911">
    <w:abstractNumId w:val="1"/>
  </w:num>
  <w:num w:numId="4" w16cid:durableId="1798256423">
    <w:abstractNumId w:val="11"/>
  </w:num>
  <w:num w:numId="5" w16cid:durableId="1949503397">
    <w:abstractNumId w:val="0"/>
  </w:num>
  <w:num w:numId="6" w16cid:durableId="749889725">
    <w:abstractNumId w:val="3"/>
  </w:num>
  <w:num w:numId="7" w16cid:durableId="1165049968">
    <w:abstractNumId w:val="7"/>
  </w:num>
  <w:num w:numId="8" w16cid:durableId="905843380">
    <w:abstractNumId w:val="14"/>
  </w:num>
  <w:num w:numId="9" w16cid:durableId="268198768">
    <w:abstractNumId w:val="8"/>
  </w:num>
  <w:num w:numId="10" w16cid:durableId="1178928646">
    <w:abstractNumId w:val="6"/>
  </w:num>
  <w:num w:numId="11" w16cid:durableId="1500927184">
    <w:abstractNumId w:val="13"/>
  </w:num>
  <w:num w:numId="12" w16cid:durableId="333462067">
    <w:abstractNumId w:val="12"/>
  </w:num>
  <w:num w:numId="13" w16cid:durableId="2123573517">
    <w:abstractNumId w:val="2"/>
  </w:num>
  <w:num w:numId="14" w16cid:durableId="452676540">
    <w:abstractNumId w:val="4"/>
  </w:num>
  <w:num w:numId="15" w16cid:durableId="887448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30"/>
    <w:rsid w:val="001A1430"/>
    <w:rsid w:val="004D057D"/>
    <w:rsid w:val="008137F7"/>
    <w:rsid w:val="00AA1266"/>
    <w:rsid w:val="00DD7D86"/>
    <w:rsid w:val="00EB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958D"/>
  <w15:chartTrackingRefBased/>
  <w15:docId w15:val="{61965518-772C-45B4-AEEF-4E6722B0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430"/>
    <w:rPr>
      <w:rFonts w:eastAsiaTheme="majorEastAsia" w:cstheme="majorBidi"/>
      <w:color w:val="272727" w:themeColor="text1" w:themeTint="D8"/>
    </w:rPr>
  </w:style>
  <w:style w:type="paragraph" w:styleId="Title">
    <w:name w:val="Title"/>
    <w:basedOn w:val="Normal"/>
    <w:next w:val="Normal"/>
    <w:link w:val="TitleChar"/>
    <w:uiPriority w:val="10"/>
    <w:qFormat/>
    <w:rsid w:val="001A1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430"/>
    <w:pPr>
      <w:spacing w:before="160"/>
      <w:jc w:val="center"/>
    </w:pPr>
    <w:rPr>
      <w:i/>
      <w:iCs/>
      <w:color w:val="404040" w:themeColor="text1" w:themeTint="BF"/>
    </w:rPr>
  </w:style>
  <w:style w:type="character" w:customStyle="1" w:styleId="QuoteChar">
    <w:name w:val="Quote Char"/>
    <w:basedOn w:val="DefaultParagraphFont"/>
    <w:link w:val="Quote"/>
    <w:uiPriority w:val="29"/>
    <w:rsid w:val="001A1430"/>
    <w:rPr>
      <w:i/>
      <w:iCs/>
      <w:color w:val="404040" w:themeColor="text1" w:themeTint="BF"/>
    </w:rPr>
  </w:style>
  <w:style w:type="paragraph" w:styleId="ListParagraph">
    <w:name w:val="List Paragraph"/>
    <w:basedOn w:val="Normal"/>
    <w:uiPriority w:val="34"/>
    <w:qFormat/>
    <w:rsid w:val="001A1430"/>
    <w:pPr>
      <w:ind w:left="720"/>
      <w:contextualSpacing/>
    </w:pPr>
  </w:style>
  <w:style w:type="character" w:styleId="IntenseEmphasis">
    <w:name w:val="Intense Emphasis"/>
    <w:basedOn w:val="DefaultParagraphFont"/>
    <w:uiPriority w:val="21"/>
    <w:qFormat/>
    <w:rsid w:val="001A1430"/>
    <w:rPr>
      <w:i/>
      <w:iCs/>
      <w:color w:val="0F4761" w:themeColor="accent1" w:themeShade="BF"/>
    </w:rPr>
  </w:style>
  <w:style w:type="paragraph" w:styleId="IntenseQuote">
    <w:name w:val="Intense Quote"/>
    <w:basedOn w:val="Normal"/>
    <w:next w:val="Normal"/>
    <w:link w:val="IntenseQuoteChar"/>
    <w:uiPriority w:val="30"/>
    <w:qFormat/>
    <w:rsid w:val="001A1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430"/>
    <w:rPr>
      <w:i/>
      <w:iCs/>
      <w:color w:val="0F4761" w:themeColor="accent1" w:themeShade="BF"/>
    </w:rPr>
  </w:style>
  <w:style w:type="character" w:styleId="IntenseReference">
    <w:name w:val="Intense Reference"/>
    <w:basedOn w:val="DefaultParagraphFont"/>
    <w:uiPriority w:val="32"/>
    <w:qFormat/>
    <w:rsid w:val="001A1430"/>
    <w:rPr>
      <w:b/>
      <w:bCs/>
      <w:smallCaps/>
      <w:color w:val="0F4761" w:themeColor="accent1" w:themeShade="BF"/>
      <w:spacing w:val="5"/>
    </w:rPr>
  </w:style>
  <w:style w:type="paragraph" w:customStyle="1" w:styleId="paragraph">
    <w:name w:val="paragraph"/>
    <w:basedOn w:val="Normal"/>
    <w:rsid w:val="001A14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A1430"/>
  </w:style>
  <w:style w:type="character" w:customStyle="1" w:styleId="eop">
    <w:name w:val="eop"/>
    <w:basedOn w:val="DefaultParagraphFont"/>
    <w:rsid w:val="001A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43969">
      <w:bodyDiv w:val="1"/>
      <w:marLeft w:val="0"/>
      <w:marRight w:val="0"/>
      <w:marTop w:val="0"/>
      <w:marBottom w:val="0"/>
      <w:divBdr>
        <w:top w:val="none" w:sz="0" w:space="0" w:color="auto"/>
        <w:left w:val="none" w:sz="0" w:space="0" w:color="auto"/>
        <w:bottom w:val="none" w:sz="0" w:space="0" w:color="auto"/>
        <w:right w:val="none" w:sz="0" w:space="0" w:color="auto"/>
      </w:divBdr>
      <w:divsChild>
        <w:div w:id="734471573">
          <w:marLeft w:val="0"/>
          <w:marRight w:val="0"/>
          <w:marTop w:val="0"/>
          <w:marBottom w:val="0"/>
          <w:divBdr>
            <w:top w:val="none" w:sz="0" w:space="0" w:color="auto"/>
            <w:left w:val="none" w:sz="0" w:space="0" w:color="auto"/>
            <w:bottom w:val="none" w:sz="0" w:space="0" w:color="auto"/>
            <w:right w:val="none" w:sz="0" w:space="0" w:color="auto"/>
          </w:divBdr>
        </w:div>
        <w:div w:id="1737121632">
          <w:marLeft w:val="0"/>
          <w:marRight w:val="0"/>
          <w:marTop w:val="0"/>
          <w:marBottom w:val="0"/>
          <w:divBdr>
            <w:top w:val="none" w:sz="0" w:space="0" w:color="auto"/>
            <w:left w:val="none" w:sz="0" w:space="0" w:color="auto"/>
            <w:bottom w:val="none" w:sz="0" w:space="0" w:color="auto"/>
            <w:right w:val="none" w:sz="0" w:space="0" w:color="auto"/>
          </w:divBdr>
        </w:div>
        <w:div w:id="28070318">
          <w:marLeft w:val="0"/>
          <w:marRight w:val="0"/>
          <w:marTop w:val="0"/>
          <w:marBottom w:val="0"/>
          <w:divBdr>
            <w:top w:val="none" w:sz="0" w:space="0" w:color="auto"/>
            <w:left w:val="none" w:sz="0" w:space="0" w:color="auto"/>
            <w:bottom w:val="none" w:sz="0" w:space="0" w:color="auto"/>
            <w:right w:val="none" w:sz="0" w:space="0" w:color="auto"/>
          </w:divBdr>
        </w:div>
        <w:div w:id="432553681">
          <w:marLeft w:val="0"/>
          <w:marRight w:val="0"/>
          <w:marTop w:val="0"/>
          <w:marBottom w:val="0"/>
          <w:divBdr>
            <w:top w:val="none" w:sz="0" w:space="0" w:color="auto"/>
            <w:left w:val="none" w:sz="0" w:space="0" w:color="auto"/>
            <w:bottom w:val="none" w:sz="0" w:space="0" w:color="auto"/>
            <w:right w:val="none" w:sz="0" w:space="0" w:color="auto"/>
          </w:divBdr>
        </w:div>
        <w:div w:id="93719951">
          <w:marLeft w:val="0"/>
          <w:marRight w:val="0"/>
          <w:marTop w:val="0"/>
          <w:marBottom w:val="0"/>
          <w:divBdr>
            <w:top w:val="none" w:sz="0" w:space="0" w:color="auto"/>
            <w:left w:val="none" w:sz="0" w:space="0" w:color="auto"/>
            <w:bottom w:val="none" w:sz="0" w:space="0" w:color="auto"/>
            <w:right w:val="none" w:sz="0" w:space="0" w:color="auto"/>
          </w:divBdr>
        </w:div>
        <w:div w:id="924416767">
          <w:marLeft w:val="0"/>
          <w:marRight w:val="0"/>
          <w:marTop w:val="0"/>
          <w:marBottom w:val="0"/>
          <w:divBdr>
            <w:top w:val="none" w:sz="0" w:space="0" w:color="auto"/>
            <w:left w:val="none" w:sz="0" w:space="0" w:color="auto"/>
            <w:bottom w:val="none" w:sz="0" w:space="0" w:color="auto"/>
            <w:right w:val="none" w:sz="0" w:space="0" w:color="auto"/>
          </w:divBdr>
        </w:div>
        <w:div w:id="864054156">
          <w:marLeft w:val="0"/>
          <w:marRight w:val="0"/>
          <w:marTop w:val="0"/>
          <w:marBottom w:val="0"/>
          <w:divBdr>
            <w:top w:val="none" w:sz="0" w:space="0" w:color="auto"/>
            <w:left w:val="none" w:sz="0" w:space="0" w:color="auto"/>
            <w:bottom w:val="none" w:sz="0" w:space="0" w:color="auto"/>
            <w:right w:val="none" w:sz="0" w:space="0" w:color="auto"/>
          </w:divBdr>
        </w:div>
        <w:div w:id="180438771">
          <w:marLeft w:val="0"/>
          <w:marRight w:val="0"/>
          <w:marTop w:val="0"/>
          <w:marBottom w:val="0"/>
          <w:divBdr>
            <w:top w:val="none" w:sz="0" w:space="0" w:color="auto"/>
            <w:left w:val="none" w:sz="0" w:space="0" w:color="auto"/>
            <w:bottom w:val="none" w:sz="0" w:space="0" w:color="auto"/>
            <w:right w:val="none" w:sz="0" w:space="0" w:color="auto"/>
          </w:divBdr>
        </w:div>
        <w:div w:id="1698389575">
          <w:marLeft w:val="0"/>
          <w:marRight w:val="0"/>
          <w:marTop w:val="0"/>
          <w:marBottom w:val="0"/>
          <w:divBdr>
            <w:top w:val="none" w:sz="0" w:space="0" w:color="auto"/>
            <w:left w:val="none" w:sz="0" w:space="0" w:color="auto"/>
            <w:bottom w:val="none" w:sz="0" w:space="0" w:color="auto"/>
            <w:right w:val="none" w:sz="0" w:space="0" w:color="auto"/>
          </w:divBdr>
        </w:div>
        <w:div w:id="1201302">
          <w:marLeft w:val="0"/>
          <w:marRight w:val="0"/>
          <w:marTop w:val="0"/>
          <w:marBottom w:val="0"/>
          <w:divBdr>
            <w:top w:val="none" w:sz="0" w:space="0" w:color="auto"/>
            <w:left w:val="none" w:sz="0" w:space="0" w:color="auto"/>
            <w:bottom w:val="none" w:sz="0" w:space="0" w:color="auto"/>
            <w:right w:val="none" w:sz="0" w:space="0" w:color="auto"/>
          </w:divBdr>
        </w:div>
        <w:div w:id="741103117">
          <w:marLeft w:val="0"/>
          <w:marRight w:val="0"/>
          <w:marTop w:val="0"/>
          <w:marBottom w:val="0"/>
          <w:divBdr>
            <w:top w:val="none" w:sz="0" w:space="0" w:color="auto"/>
            <w:left w:val="none" w:sz="0" w:space="0" w:color="auto"/>
            <w:bottom w:val="none" w:sz="0" w:space="0" w:color="auto"/>
            <w:right w:val="none" w:sz="0" w:space="0" w:color="auto"/>
          </w:divBdr>
        </w:div>
        <w:div w:id="1119453007">
          <w:marLeft w:val="0"/>
          <w:marRight w:val="0"/>
          <w:marTop w:val="0"/>
          <w:marBottom w:val="0"/>
          <w:divBdr>
            <w:top w:val="none" w:sz="0" w:space="0" w:color="auto"/>
            <w:left w:val="none" w:sz="0" w:space="0" w:color="auto"/>
            <w:bottom w:val="none" w:sz="0" w:space="0" w:color="auto"/>
            <w:right w:val="none" w:sz="0" w:space="0" w:color="auto"/>
          </w:divBdr>
        </w:div>
        <w:div w:id="774246934">
          <w:marLeft w:val="0"/>
          <w:marRight w:val="0"/>
          <w:marTop w:val="0"/>
          <w:marBottom w:val="0"/>
          <w:divBdr>
            <w:top w:val="none" w:sz="0" w:space="0" w:color="auto"/>
            <w:left w:val="none" w:sz="0" w:space="0" w:color="auto"/>
            <w:bottom w:val="none" w:sz="0" w:space="0" w:color="auto"/>
            <w:right w:val="none" w:sz="0" w:space="0" w:color="auto"/>
          </w:divBdr>
        </w:div>
        <w:div w:id="1498227034">
          <w:marLeft w:val="0"/>
          <w:marRight w:val="0"/>
          <w:marTop w:val="0"/>
          <w:marBottom w:val="0"/>
          <w:divBdr>
            <w:top w:val="none" w:sz="0" w:space="0" w:color="auto"/>
            <w:left w:val="none" w:sz="0" w:space="0" w:color="auto"/>
            <w:bottom w:val="none" w:sz="0" w:space="0" w:color="auto"/>
            <w:right w:val="none" w:sz="0" w:space="0" w:color="auto"/>
          </w:divBdr>
        </w:div>
        <w:div w:id="391779896">
          <w:marLeft w:val="0"/>
          <w:marRight w:val="0"/>
          <w:marTop w:val="0"/>
          <w:marBottom w:val="0"/>
          <w:divBdr>
            <w:top w:val="none" w:sz="0" w:space="0" w:color="auto"/>
            <w:left w:val="none" w:sz="0" w:space="0" w:color="auto"/>
            <w:bottom w:val="none" w:sz="0" w:space="0" w:color="auto"/>
            <w:right w:val="none" w:sz="0" w:space="0" w:color="auto"/>
          </w:divBdr>
        </w:div>
        <w:div w:id="54814214">
          <w:marLeft w:val="0"/>
          <w:marRight w:val="0"/>
          <w:marTop w:val="0"/>
          <w:marBottom w:val="0"/>
          <w:divBdr>
            <w:top w:val="none" w:sz="0" w:space="0" w:color="auto"/>
            <w:left w:val="none" w:sz="0" w:space="0" w:color="auto"/>
            <w:bottom w:val="none" w:sz="0" w:space="0" w:color="auto"/>
            <w:right w:val="none" w:sz="0" w:space="0" w:color="auto"/>
          </w:divBdr>
        </w:div>
        <w:div w:id="525675867">
          <w:marLeft w:val="0"/>
          <w:marRight w:val="0"/>
          <w:marTop w:val="0"/>
          <w:marBottom w:val="0"/>
          <w:divBdr>
            <w:top w:val="none" w:sz="0" w:space="0" w:color="auto"/>
            <w:left w:val="none" w:sz="0" w:space="0" w:color="auto"/>
            <w:bottom w:val="none" w:sz="0" w:space="0" w:color="auto"/>
            <w:right w:val="none" w:sz="0" w:space="0" w:color="auto"/>
          </w:divBdr>
        </w:div>
        <w:div w:id="513880090">
          <w:marLeft w:val="0"/>
          <w:marRight w:val="0"/>
          <w:marTop w:val="0"/>
          <w:marBottom w:val="0"/>
          <w:divBdr>
            <w:top w:val="none" w:sz="0" w:space="0" w:color="auto"/>
            <w:left w:val="none" w:sz="0" w:space="0" w:color="auto"/>
            <w:bottom w:val="none" w:sz="0" w:space="0" w:color="auto"/>
            <w:right w:val="none" w:sz="0" w:space="0" w:color="auto"/>
          </w:divBdr>
        </w:div>
        <w:div w:id="1994599207">
          <w:marLeft w:val="0"/>
          <w:marRight w:val="0"/>
          <w:marTop w:val="0"/>
          <w:marBottom w:val="0"/>
          <w:divBdr>
            <w:top w:val="none" w:sz="0" w:space="0" w:color="auto"/>
            <w:left w:val="none" w:sz="0" w:space="0" w:color="auto"/>
            <w:bottom w:val="none" w:sz="0" w:space="0" w:color="auto"/>
            <w:right w:val="none" w:sz="0" w:space="0" w:color="auto"/>
          </w:divBdr>
        </w:div>
        <w:div w:id="518853400">
          <w:marLeft w:val="0"/>
          <w:marRight w:val="0"/>
          <w:marTop w:val="0"/>
          <w:marBottom w:val="0"/>
          <w:divBdr>
            <w:top w:val="none" w:sz="0" w:space="0" w:color="auto"/>
            <w:left w:val="none" w:sz="0" w:space="0" w:color="auto"/>
            <w:bottom w:val="none" w:sz="0" w:space="0" w:color="auto"/>
            <w:right w:val="none" w:sz="0" w:space="0" w:color="auto"/>
          </w:divBdr>
        </w:div>
        <w:div w:id="13268884">
          <w:marLeft w:val="0"/>
          <w:marRight w:val="0"/>
          <w:marTop w:val="0"/>
          <w:marBottom w:val="0"/>
          <w:divBdr>
            <w:top w:val="none" w:sz="0" w:space="0" w:color="auto"/>
            <w:left w:val="none" w:sz="0" w:space="0" w:color="auto"/>
            <w:bottom w:val="none" w:sz="0" w:space="0" w:color="auto"/>
            <w:right w:val="none" w:sz="0" w:space="0" w:color="auto"/>
          </w:divBdr>
        </w:div>
        <w:div w:id="653725364">
          <w:marLeft w:val="0"/>
          <w:marRight w:val="0"/>
          <w:marTop w:val="0"/>
          <w:marBottom w:val="0"/>
          <w:divBdr>
            <w:top w:val="none" w:sz="0" w:space="0" w:color="auto"/>
            <w:left w:val="none" w:sz="0" w:space="0" w:color="auto"/>
            <w:bottom w:val="none" w:sz="0" w:space="0" w:color="auto"/>
            <w:right w:val="none" w:sz="0" w:space="0" w:color="auto"/>
          </w:divBdr>
        </w:div>
        <w:div w:id="149754806">
          <w:marLeft w:val="0"/>
          <w:marRight w:val="0"/>
          <w:marTop w:val="0"/>
          <w:marBottom w:val="0"/>
          <w:divBdr>
            <w:top w:val="none" w:sz="0" w:space="0" w:color="auto"/>
            <w:left w:val="none" w:sz="0" w:space="0" w:color="auto"/>
            <w:bottom w:val="none" w:sz="0" w:space="0" w:color="auto"/>
            <w:right w:val="none" w:sz="0" w:space="0" w:color="auto"/>
          </w:divBdr>
        </w:div>
        <w:div w:id="864832630">
          <w:marLeft w:val="0"/>
          <w:marRight w:val="0"/>
          <w:marTop w:val="0"/>
          <w:marBottom w:val="0"/>
          <w:divBdr>
            <w:top w:val="none" w:sz="0" w:space="0" w:color="auto"/>
            <w:left w:val="none" w:sz="0" w:space="0" w:color="auto"/>
            <w:bottom w:val="none" w:sz="0" w:space="0" w:color="auto"/>
            <w:right w:val="none" w:sz="0" w:space="0" w:color="auto"/>
          </w:divBdr>
        </w:div>
        <w:div w:id="1792088378">
          <w:marLeft w:val="0"/>
          <w:marRight w:val="0"/>
          <w:marTop w:val="0"/>
          <w:marBottom w:val="0"/>
          <w:divBdr>
            <w:top w:val="none" w:sz="0" w:space="0" w:color="auto"/>
            <w:left w:val="none" w:sz="0" w:space="0" w:color="auto"/>
            <w:bottom w:val="none" w:sz="0" w:space="0" w:color="auto"/>
            <w:right w:val="none" w:sz="0" w:space="0" w:color="auto"/>
          </w:divBdr>
        </w:div>
        <w:div w:id="1750955571">
          <w:marLeft w:val="0"/>
          <w:marRight w:val="0"/>
          <w:marTop w:val="0"/>
          <w:marBottom w:val="0"/>
          <w:divBdr>
            <w:top w:val="none" w:sz="0" w:space="0" w:color="auto"/>
            <w:left w:val="none" w:sz="0" w:space="0" w:color="auto"/>
            <w:bottom w:val="none" w:sz="0" w:space="0" w:color="auto"/>
            <w:right w:val="none" w:sz="0" w:space="0" w:color="auto"/>
          </w:divBdr>
        </w:div>
        <w:div w:id="835068693">
          <w:marLeft w:val="0"/>
          <w:marRight w:val="0"/>
          <w:marTop w:val="0"/>
          <w:marBottom w:val="0"/>
          <w:divBdr>
            <w:top w:val="none" w:sz="0" w:space="0" w:color="auto"/>
            <w:left w:val="none" w:sz="0" w:space="0" w:color="auto"/>
            <w:bottom w:val="none" w:sz="0" w:space="0" w:color="auto"/>
            <w:right w:val="none" w:sz="0" w:space="0" w:color="auto"/>
          </w:divBdr>
        </w:div>
        <w:div w:id="1871407640">
          <w:marLeft w:val="0"/>
          <w:marRight w:val="0"/>
          <w:marTop w:val="0"/>
          <w:marBottom w:val="0"/>
          <w:divBdr>
            <w:top w:val="none" w:sz="0" w:space="0" w:color="auto"/>
            <w:left w:val="none" w:sz="0" w:space="0" w:color="auto"/>
            <w:bottom w:val="none" w:sz="0" w:space="0" w:color="auto"/>
            <w:right w:val="none" w:sz="0" w:space="0" w:color="auto"/>
          </w:divBdr>
        </w:div>
        <w:div w:id="1196044455">
          <w:marLeft w:val="0"/>
          <w:marRight w:val="0"/>
          <w:marTop w:val="0"/>
          <w:marBottom w:val="0"/>
          <w:divBdr>
            <w:top w:val="none" w:sz="0" w:space="0" w:color="auto"/>
            <w:left w:val="none" w:sz="0" w:space="0" w:color="auto"/>
            <w:bottom w:val="none" w:sz="0" w:space="0" w:color="auto"/>
            <w:right w:val="none" w:sz="0" w:space="0" w:color="auto"/>
          </w:divBdr>
        </w:div>
        <w:div w:id="424036633">
          <w:marLeft w:val="0"/>
          <w:marRight w:val="0"/>
          <w:marTop w:val="0"/>
          <w:marBottom w:val="0"/>
          <w:divBdr>
            <w:top w:val="none" w:sz="0" w:space="0" w:color="auto"/>
            <w:left w:val="none" w:sz="0" w:space="0" w:color="auto"/>
            <w:bottom w:val="none" w:sz="0" w:space="0" w:color="auto"/>
            <w:right w:val="none" w:sz="0" w:space="0" w:color="auto"/>
          </w:divBdr>
        </w:div>
        <w:div w:id="1625231649">
          <w:marLeft w:val="0"/>
          <w:marRight w:val="0"/>
          <w:marTop w:val="0"/>
          <w:marBottom w:val="0"/>
          <w:divBdr>
            <w:top w:val="none" w:sz="0" w:space="0" w:color="auto"/>
            <w:left w:val="none" w:sz="0" w:space="0" w:color="auto"/>
            <w:bottom w:val="none" w:sz="0" w:space="0" w:color="auto"/>
            <w:right w:val="none" w:sz="0" w:space="0" w:color="auto"/>
          </w:divBdr>
        </w:div>
        <w:div w:id="1042755842">
          <w:marLeft w:val="0"/>
          <w:marRight w:val="0"/>
          <w:marTop w:val="0"/>
          <w:marBottom w:val="0"/>
          <w:divBdr>
            <w:top w:val="none" w:sz="0" w:space="0" w:color="auto"/>
            <w:left w:val="none" w:sz="0" w:space="0" w:color="auto"/>
            <w:bottom w:val="none" w:sz="0" w:space="0" w:color="auto"/>
            <w:right w:val="none" w:sz="0" w:space="0" w:color="auto"/>
          </w:divBdr>
        </w:div>
        <w:div w:id="808091092">
          <w:marLeft w:val="0"/>
          <w:marRight w:val="0"/>
          <w:marTop w:val="0"/>
          <w:marBottom w:val="0"/>
          <w:divBdr>
            <w:top w:val="none" w:sz="0" w:space="0" w:color="auto"/>
            <w:left w:val="none" w:sz="0" w:space="0" w:color="auto"/>
            <w:bottom w:val="none" w:sz="0" w:space="0" w:color="auto"/>
            <w:right w:val="none" w:sz="0" w:space="0" w:color="auto"/>
          </w:divBdr>
        </w:div>
        <w:div w:id="1377270619">
          <w:marLeft w:val="0"/>
          <w:marRight w:val="0"/>
          <w:marTop w:val="0"/>
          <w:marBottom w:val="0"/>
          <w:divBdr>
            <w:top w:val="none" w:sz="0" w:space="0" w:color="auto"/>
            <w:left w:val="none" w:sz="0" w:space="0" w:color="auto"/>
            <w:bottom w:val="none" w:sz="0" w:space="0" w:color="auto"/>
            <w:right w:val="none" w:sz="0" w:space="0" w:color="auto"/>
          </w:divBdr>
        </w:div>
        <w:div w:id="131364753">
          <w:marLeft w:val="0"/>
          <w:marRight w:val="0"/>
          <w:marTop w:val="0"/>
          <w:marBottom w:val="0"/>
          <w:divBdr>
            <w:top w:val="none" w:sz="0" w:space="0" w:color="auto"/>
            <w:left w:val="none" w:sz="0" w:space="0" w:color="auto"/>
            <w:bottom w:val="none" w:sz="0" w:space="0" w:color="auto"/>
            <w:right w:val="none" w:sz="0" w:space="0" w:color="auto"/>
          </w:divBdr>
        </w:div>
        <w:div w:id="356270715">
          <w:marLeft w:val="0"/>
          <w:marRight w:val="0"/>
          <w:marTop w:val="0"/>
          <w:marBottom w:val="0"/>
          <w:divBdr>
            <w:top w:val="none" w:sz="0" w:space="0" w:color="auto"/>
            <w:left w:val="none" w:sz="0" w:space="0" w:color="auto"/>
            <w:bottom w:val="none" w:sz="0" w:space="0" w:color="auto"/>
            <w:right w:val="none" w:sz="0" w:space="0" w:color="auto"/>
          </w:divBdr>
        </w:div>
        <w:div w:id="95756759">
          <w:marLeft w:val="0"/>
          <w:marRight w:val="0"/>
          <w:marTop w:val="0"/>
          <w:marBottom w:val="0"/>
          <w:divBdr>
            <w:top w:val="none" w:sz="0" w:space="0" w:color="auto"/>
            <w:left w:val="none" w:sz="0" w:space="0" w:color="auto"/>
            <w:bottom w:val="none" w:sz="0" w:space="0" w:color="auto"/>
            <w:right w:val="none" w:sz="0" w:space="0" w:color="auto"/>
          </w:divBdr>
        </w:div>
        <w:div w:id="1421219773">
          <w:marLeft w:val="0"/>
          <w:marRight w:val="0"/>
          <w:marTop w:val="0"/>
          <w:marBottom w:val="0"/>
          <w:divBdr>
            <w:top w:val="none" w:sz="0" w:space="0" w:color="auto"/>
            <w:left w:val="none" w:sz="0" w:space="0" w:color="auto"/>
            <w:bottom w:val="none" w:sz="0" w:space="0" w:color="auto"/>
            <w:right w:val="none" w:sz="0" w:space="0" w:color="auto"/>
          </w:divBdr>
        </w:div>
        <w:div w:id="1028146071">
          <w:marLeft w:val="0"/>
          <w:marRight w:val="0"/>
          <w:marTop w:val="0"/>
          <w:marBottom w:val="0"/>
          <w:divBdr>
            <w:top w:val="none" w:sz="0" w:space="0" w:color="auto"/>
            <w:left w:val="none" w:sz="0" w:space="0" w:color="auto"/>
            <w:bottom w:val="none" w:sz="0" w:space="0" w:color="auto"/>
            <w:right w:val="none" w:sz="0" w:space="0" w:color="auto"/>
          </w:divBdr>
        </w:div>
        <w:div w:id="380520624">
          <w:marLeft w:val="0"/>
          <w:marRight w:val="0"/>
          <w:marTop w:val="0"/>
          <w:marBottom w:val="0"/>
          <w:divBdr>
            <w:top w:val="none" w:sz="0" w:space="0" w:color="auto"/>
            <w:left w:val="none" w:sz="0" w:space="0" w:color="auto"/>
            <w:bottom w:val="none" w:sz="0" w:space="0" w:color="auto"/>
            <w:right w:val="none" w:sz="0" w:space="0" w:color="auto"/>
          </w:divBdr>
        </w:div>
        <w:div w:id="842748062">
          <w:marLeft w:val="0"/>
          <w:marRight w:val="0"/>
          <w:marTop w:val="0"/>
          <w:marBottom w:val="0"/>
          <w:divBdr>
            <w:top w:val="none" w:sz="0" w:space="0" w:color="auto"/>
            <w:left w:val="none" w:sz="0" w:space="0" w:color="auto"/>
            <w:bottom w:val="none" w:sz="0" w:space="0" w:color="auto"/>
            <w:right w:val="none" w:sz="0" w:space="0" w:color="auto"/>
          </w:divBdr>
        </w:div>
        <w:div w:id="1843356361">
          <w:marLeft w:val="0"/>
          <w:marRight w:val="0"/>
          <w:marTop w:val="0"/>
          <w:marBottom w:val="0"/>
          <w:divBdr>
            <w:top w:val="none" w:sz="0" w:space="0" w:color="auto"/>
            <w:left w:val="none" w:sz="0" w:space="0" w:color="auto"/>
            <w:bottom w:val="none" w:sz="0" w:space="0" w:color="auto"/>
            <w:right w:val="none" w:sz="0" w:space="0" w:color="auto"/>
          </w:divBdr>
        </w:div>
        <w:div w:id="1463647319">
          <w:marLeft w:val="0"/>
          <w:marRight w:val="0"/>
          <w:marTop w:val="0"/>
          <w:marBottom w:val="0"/>
          <w:divBdr>
            <w:top w:val="none" w:sz="0" w:space="0" w:color="auto"/>
            <w:left w:val="none" w:sz="0" w:space="0" w:color="auto"/>
            <w:bottom w:val="none" w:sz="0" w:space="0" w:color="auto"/>
            <w:right w:val="none" w:sz="0" w:space="0" w:color="auto"/>
          </w:divBdr>
        </w:div>
        <w:div w:id="1327978956">
          <w:marLeft w:val="0"/>
          <w:marRight w:val="0"/>
          <w:marTop w:val="0"/>
          <w:marBottom w:val="0"/>
          <w:divBdr>
            <w:top w:val="none" w:sz="0" w:space="0" w:color="auto"/>
            <w:left w:val="none" w:sz="0" w:space="0" w:color="auto"/>
            <w:bottom w:val="none" w:sz="0" w:space="0" w:color="auto"/>
            <w:right w:val="none" w:sz="0" w:space="0" w:color="auto"/>
          </w:divBdr>
        </w:div>
        <w:div w:id="484862330">
          <w:marLeft w:val="0"/>
          <w:marRight w:val="0"/>
          <w:marTop w:val="0"/>
          <w:marBottom w:val="0"/>
          <w:divBdr>
            <w:top w:val="none" w:sz="0" w:space="0" w:color="auto"/>
            <w:left w:val="none" w:sz="0" w:space="0" w:color="auto"/>
            <w:bottom w:val="none" w:sz="0" w:space="0" w:color="auto"/>
            <w:right w:val="none" w:sz="0" w:space="0" w:color="auto"/>
          </w:divBdr>
        </w:div>
        <w:div w:id="540099203">
          <w:marLeft w:val="0"/>
          <w:marRight w:val="0"/>
          <w:marTop w:val="0"/>
          <w:marBottom w:val="0"/>
          <w:divBdr>
            <w:top w:val="none" w:sz="0" w:space="0" w:color="auto"/>
            <w:left w:val="none" w:sz="0" w:space="0" w:color="auto"/>
            <w:bottom w:val="none" w:sz="0" w:space="0" w:color="auto"/>
            <w:right w:val="none" w:sz="0" w:space="0" w:color="auto"/>
          </w:divBdr>
        </w:div>
        <w:div w:id="1221791439">
          <w:marLeft w:val="0"/>
          <w:marRight w:val="0"/>
          <w:marTop w:val="0"/>
          <w:marBottom w:val="0"/>
          <w:divBdr>
            <w:top w:val="none" w:sz="0" w:space="0" w:color="auto"/>
            <w:left w:val="none" w:sz="0" w:space="0" w:color="auto"/>
            <w:bottom w:val="none" w:sz="0" w:space="0" w:color="auto"/>
            <w:right w:val="none" w:sz="0" w:space="0" w:color="auto"/>
          </w:divBdr>
        </w:div>
        <w:div w:id="878200630">
          <w:marLeft w:val="0"/>
          <w:marRight w:val="0"/>
          <w:marTop w:val="0"/>
          <w:marBottom w:val="0"/>
          <w:divBdr>
            <w:top w:val="none" w:sz="0" w:space="0" w:color="auto"/>
            <w:left w:val="none" w:sz="0" w:space="0" w:color="auto"/>
            <w:bottom w:val="none" w:sz="0" w:space="0" w:color="auto"/>
            <w:right w:val="none" w:sz="0" w:space="0" w:color="auto"/>
          </w:divBdr>
        </w:div>
        <w:div w:id="240914056">
          <w:marLeft w:val="0"/>
          <w:marRight w:val="0"/>
          <w:marTop w:val="0"/>
          <w:marBottom w:val="0"/>
          <w:divBdr>
            <w:top w:val="none" w:sz="0" w:space="0" w:color="auto"/>
            <w:left w:val="none" w:sz="0" w:space="0" w:color="auto"/>
            <w:bottom w:val="none" w:sz="0" w:space="0" w:color="auto"/>
            <w:right w:val="none" w:sz="0" w:space="0" w:color="auto"/>
          </w:divBdr>
        </w:div>
        <w:div w:id="250085461">
          <w:marLeft w:val="0"/>
          <w:marRight w:val="0"/>
          <w:marTop w:val="0"/>
          <w:marBottom w:val="0"/>
          <w:divBdr>
            <w:top w:val="none" w:sz="0" w:space="0" w:color="auto"/>
            <w:left w:val="none" w:sz="0" w:space="0" w:color="auto"/>
            <w:bottom w:val="none" w:sz="0" w:space="0" w:color="auto"/>
            <w:right w:val="none" w:sz="0" w:space="0" w:color="auto"/>
          </w:divBdr>
        </w:div>
        <w:div w:id="942805829">
          <w:marLeft w:val="0"/>
          <w:marRight w:val="0"/>
          <w:marTop w:val="0"/>
          <w:marBottom w:val="0"/>
          <w:divBdr>
            <w:top w:val="none" w:sz="0" w:space="0" w:color="auto"/>
            <w:left w:val="none" w:sz="0" w:space="0" w:color="auto"/>
            <w:bottom w:val="none" w:sz="0" w:space="0" w:color="auto"/>
            <w:right w:val="none" w:sz="0" w:space="0" w:color="auto"/>
          </w:divBdr>
        </w:div>
        <w:div w:id="1457530267">
          <w:marLeft w:val="0"/>
          <w:marRight w:val="0"/>
          <w:marTop w:val="0"/>
          <w:marBottom w:val="0"/>
          <w:divBdr>
            <w:top w:val="none" w:sz="0" w:space="0" w:color="auto"/>
            <w:left w:val="none" w:sz="0" w:space="0" w:color="auto"/>
            <w:bottom w:val="none" w:sz="0" w:space="0" w:color="auto"/>
            <w:right w:val="none" w:sz="0" w:space="0" w:color="auto"/>
          </w:divBdr>
        </w:div>
        <w:div w:id="727801848">
          <w:marLeft w:val="0"/>
          <w:marRight w:val="0"/>
          <w:marTop w:val="0"/>
          <w:marBottom w:val="0"/>
          <w:divBdr>
            <w:top w:val="none" w:sz="0" w:space="0" w:color="auto"/>
            <w:left w:val="none" w:sz="0" w:space="0" w:color="auto"/>
            <w:bottom w:val="none" w:sz="0" w:space="0" w:color="auto"/>
            <w:right w:val="none" w:sz="0" w:space="0" w:color="auto"/>
          </w:divBdr>
        </w:div>
        <w:div w:id="1305047167">
          <w:marLeft w:val="0"/>
          <w:marRight w:val="0"/>
          <w:marTop w:val="0"/>
          <w:marBottom w:val="0"/>
          <w:divBdr>
            <w:top w:val="none" w:sz="0" w:space="0" w:color="auto"/>
            <w:left w:val="none" w:sz="0" w:space="0" w:color="auto"/>
            <w:bottom w:val="none" w:sz="0" w:space="0" w:color="auto"/>
            <w:right w:val="none" w:sz="0" w:space="0" w:color="auto"/>
          </w:divBdr>
        </w:div>
        <w:div w:id="1805541504">
          <w:marLeft w:val="0"/>
          <w:marRight w:val="0"/>
          <w:marTop w:val="0"/>
          <w:marBottom w:val="0"/>
          <w:divBdr>
            <w:top w:val="none" w:sz="0" w:space="0" w:color="auto"/>
            <w:left w:val="none" w:sz="0" w:space="0" w:color="auto"/>
            <w:bottom w:val="none" w:sz="0" w:space="0" w:color="auto"/>
            <w:right w:val="none" w:sz="0" w:space="0" w:color="auto"/>
          </w:divBdr>
        </w:div>
        <w:div w:id="1048719306">
          <w:marLeft w:val="0"/>
          <w:marRight w:val="0"/>
          <w:marTop w:val="0"/>
          <w:marBottom w:val="0"/>
          <w:divBdr>
            <w:top w:val="none" w:sz="0" w:space="0" w:color="auto"/>
            <w:left w:val="none" w:sz="0" w:space="0" w:color="auto"/>
            <w:bottom w:val="none" w:sz="0" w:space="0" w:color="auto"/>
            <w:right w:val="none" w:sz="0" w:space="0" w:color="auto"/>
          </w:divBdr>
        </w:div>
        <w:div w:id="2110395209">
          <w:marLeft w:val="0"/>
          <w:marRight w:val="0"/>
          <w:marTop w:val="0"/>
          <w:marBottom w:val="0"/>
          <w:divBdr>
            <w:top w:val="none" w:sz="0" w:space="0" w:color="auto"/>
            <w:left w:val="none" w:sz="0" w:space="0" w:color="auto"/>
            <w:bottom w:val="none" w:sz="0" w:space="0" w:color="auto"/>
            <w:right w:val="none" w:sz="0" w:space="0" w:color="auto"/>
          </w:divBdr>
        </w:div>
        <w:div w:id="1874951806">
          <w:marLeft w:val="0"/>
          <w:marRight w:val="0"/>
          <w:marTop w:val="0"/>
          <w:marBottom w:val="0"/>
          <w:divBdr>
            <w:top w:val="none" w:sz="0" w:space="0" w:color="auto"/>
            <w:left w:val="none" w:sz="0" w:space="0" w:color="auto"/>
            <w:bottom w:val="none" w:sz="0" w:space="0" w:color="auto"/>
            <w:right w:val="none" w:sz="0" w:space="0" w:color="auto"/>
          </w:divBdr>
        </w:div>
        <w:div w:id="1392071292">
          <w:marLeft w:val="0"/>
          <w:marRight w:val="0"/>
          <w:marTop w:val="0"/>
          <w:marBottom w:val="0"/>
          <w:divBdr>
            <w:top w:val="none" w:sz="0" w:space="0" w:color="auto"/>
            <w:left w:val="none" w:sz="0" w:space="0" w:color="auto"/>
            <w:bottom w:val="none" w:sz="0" w:space="0" w:color="auto"/>
            <w:right w:val="none" w:sz="0" w:space="0" w:color="auto"/>
          </w:divBdr>
        </w:div>
        <w:div w:id="251621598">
          <w:marLeft w:val="0"/>
          <w:marRight w:val="0"/>
          <w:marTop w:val="0"/>
          <w:marBottom w:val="0"/>
          <w:divBdr>
            <w:top w:val="none" w:sz="0" w:space="0" w:color="auto"/>
            <w:left w:val="none" w:sz="0" w:space="0" w:color="auto"/>
            <w:bottom w:val="none" w:sz="0" w:space="0" w:color="auto"/>
            <w:right w:val="none" w:sz="0" w:space="0" w:color="auto"/>
          </w:divBdr>
        </w:div>
        <w:div w:id="745958272">
          <w:marLeft w:val="0"/>
          <w:marRight w:val="0"/>
          <w:marTop w:val="0"/>
          <w:marBottom w:val="0"/>
          <w:divBdr>
            <w:top w:val="none" w:sz="0" w:space="0" w:color="auto"/>
            <w:left w:val="none" w:sz="0" w:space="0" w:color="auto"/>
            <w:bottom w:val="none" w:sz="0" w:space="0" w:color="auto"/>
            <w:right w:val="none" w:sz="0" w:space="0" w:color="auto"/>
          </w:divBdr>
        </w:div>
        <w:div w:id="1190949058">
          <w:marLeft w:val="0"/>
          <w:marRight w:val="0"/>
          <w:marTop w:val="0"/>
          <w:marBottom w:val="0"/>
          <w:divBdr>
            <w:top w:val="none" w:sz="0" w:space="0" w:color="auto"/>
            <w:left w:val="none" w:sz="0" w:space="0" w:color="auto"/>
            <w:bottom w:val="none" w:sz="0" w:space="0" w:color="auto"/>
            <w:right w:val="none" w:sz="0" w:space="0" w:color="auto"/>
          </w:divBdr>
        </w:div>
        <w:div w:id="1493180690">
          <w:marLeft w:val="0"/>
          <w:marRight w:val="0"/>
          <w:marTop w:val="0"/>
          <w:marBottom w:val="0"/>
          <w:divBdr>
            <w:top w:val="none" w:sz="0" w:space="0" w:color="auto"/>
            <w:left w:val="none" w:sz="0" w:space="0" w:color="auto"/>
            <w:bottom w:val="none" w:sz="0" w:space="0" w:color="auto"/>
            <w:right w:val="none" w:sz="0" w:space="0" w:color="auto"/>
          </w:divBdr>
        </w:div>
        <w:div w:id="904947570">
          <w:marLeft w:val="0"/>
          <w:marRight w:val="0"/>
          <w:marTop w:val="0"/>
          <w:marBottom w:val="0"/>
          <w:divBdr>
            <w:top w:val="none" w:sz="0" w:space="0" w:color="auto"/>
            <w:left w:val="none" w:sz="0" w:space="0" w:color="auto"/>
            <w:bottom w:val="none" w:sz="0" w:space="0" w:color="auto"/>
            <w:right w:val="none" w:sz="0" w:space="0" w:color="auto"/>
          </w:divBdr>
        </w:div>
        <w:div w:id="567542665">
          <w:marLeft w:val="0"/>
          <w:marRight w:val="0"/>
          <w:marTop w:val="0"/>
          <w:marBottom w:val="0"/>
          <w:divBdr>
            <w:top w:val="none" w:sz="0" w:space="0" w:color="auto"/>
            <w:left w:val="none" w:sz="0" w:space="0" w:color="auto"/>
            <w:bottom w:val="none" w:sz="0" w:space="0" w:color="auto"/>
            <w:right w:val="none" w:sz="0" w:space="0" w:color="auto"/>
          </w:divBdr>
        </w:div>
        <w:div w:id="397824281">
          <w:marLeft w:val="0"/>
          <w:marRight w:val="0"/>
          <w:marTop w:val="0"/>
          <w:marBottom w:val="0"/>
          <w:divBdr>
            <w:top w:val="none" w:sz="0" w:space="0" w:color="auto"/>
            <w:left w:val="none" w:sz="0" w:space="0" w:color="auto"/>
            <w:bottom w:val="none" w:sz="0" w:space="0" w:color="auto"/>
            <w:right w:val="none" w:sz="0" w:space="0" w:color="auto"/>
          </w:divBdr>
        </w:div>
        <w:div w:id="992178144">
          <w:marLeft w:val="0"/>
          <w:marRight w:val="0"/>
          <w:marTop w:val="0"/>
          <w:marBottom w:val="0"/>
          <w:divBdr>
            <w:top w:val="none" w:sz="0" w:space="0" w:color="auto"/>
            <w:left w:val="none" w:sz="0" w:space="0" w:color="auto"/>
            <w:bottom w:val="none" w:sz="0" w:space="0" w:color="auto"/>
            <w:right w:val="none" w:sz="0" w:space="0" w:color="auto"/>
          </w:divBdr>
        </w:div>
        <w:div w:id="479351727">
          <w:marLeft w:val="0"/>
          <w:marRight w:val="0"/>
          <w:marTop w:val="0"/>
          <w:marBottom w:val="0"/>
          <w:divBdr>
            <w:top w:val="none" w:sz="0" w:space="0" w:color="auto"/>
            <w:left w:val="none" w:sz="0" w:space="0" w:color="auto"/>
            <w:bottom w:val="none" w:sz="0" w:space="0" w:color="auto"/>
            <w:right w:val="none" w:sz="0" w:space="0" w:color="auto"/>
          </w:divBdr>
        </w:div>
        <w:div w:id="7754995">
          <w:marLeft w:val="0"/>
          <w:marRight w:val="0"/>
          <w:marTop w:val="0"/>
          <w:marBottom w:val="0"/>
          <w:divBdr>
            <w:top w:val="none" w:sz="0" w:space="0" w:color="auto"/>
            <w:left w:val="none" w:sz="0" w:space="0" w:color="auto"/>
            <w:bottom w:val="none" w:sz="0" w:space="0" w:color="auto"/>
            <w:right w:val="none" w:sz="0" w:space="0" w:color="auto"/>
          </w:divBdr>
        </w:div>
        <w:div w:id="130364452">
          <w:marLeft w:val="0"/>
          <w:marRight w:val="0"/>
          <w:marTop w:val="0"/>
          <w:marBottom w:val="0"/>
          <w:divBdr>
            <w:top w:val="none" w:sz="0" w:space="0" w:color="auto"/>
            <w:left w:val="none" w:sz="0" w:space="0" w:color="auto"/>
            <w:bottom w:val="none" w:sz="0" w:space="0" w:color="auto"/>
            <w:right w:val="none" w:sz="0" w:space="0" w:color="auto"/>
          </w:divBdr>
        </w:div>
        <w:div w:id="1886599461">
          <w:marLeft w:val="0"/>
          <w:marRight w:val="0"/>
          <w:marTop w:val="0"/>
          <w:marBottom w:val="0"/>
          <w:divBdr>
            <w:top w:val="none" w:sz="0" w:space="0" w:color="auto"/>
            <w:left w:val="none" w:sz="0" w:space="0" w:color="auto"/>
            <w:bottom w:val="none" w:sz="0" w:space="0" w:color="auto"/>
            <w:right w:val="none" w:sz="0" w:space="0" w:color="auto"/>
          </w:divBdr>
        </w:div>
        <w:div w:id="1573465310">
          <w:marLeft w:val="0"/>
          <w:marRight w:val="0"/>
          <w:marTop w:val="0"/>
          <w:marBottom w:val="0"/>
          <w:divBdr>
            <w:top w:val="none" w:sz="0" w:space="0" w:color="auto"/>
            <w:left w:val="none" w:sz="0" w:space="0" w:color="auto"/>
            <w:bottom w:val="none" w:sz="0" w:space="0" w:color="auto"/>
            <w:right w:val="none" w:sz="0" w:space="0" w:color="auto"/>
          </w:divBdr>
        </w:div>
        <w:div w:id="1263757782">
          <w:marLeft w:val="0"/>
          <w:marRight w:val="0"/>
          <w:marTop w:val="0"/>
          <w:marBottom w:val="0"/>
          <w:divBdr>
            <w:top w:val="none" w:sz="0" w:space="0" w:color="auto"/>
            <w:left w:val="none" w:sz="0" w:space="0" w:color="auto"/>
            <w:bottom w:val="none" w:sz="0" w:space="0" w:color="auto"/>
            <w:right w:val="none" w:sz="0" w:space="0" w:color="auto"/>
          </w:divBdr>
        </w:div>
        <w:div w:id="1573005800">
          <w:marLeft w:val="0"/>
          <w:marRight w:val="0"/>
          <w:marTop w:val="0"/>
          <w:marBottom w:val="0"/>
          <w:divBdr>
            <w:top w:val="none" w:sz="0" w:space="0" w:color="auto"/>
            <w:left w:val="none" w:sz="0" w:space="0" w:color="auto"/>
            <w:bottom w:val="none" w:sz="0" w:space="0" w:color="auto"/>
            <w:right w:val="none" w:sz="0" w:space="0" w:color="auto"/>
          </w:divBdr>
        </w:div>
        <w:div w:id="1196381001">
          <w:marLeft w:val="0"/>
          <w:marRight w:val="0"/>
          <w:marTop w:val="0"/>
          <w:marBottom w:val="0"/>
          <w:divBdr>
            <w:top w:val="none" w:sz="0" w:space="0" w:color="auto"/>
            <w:left w:val="none" w:sz="0" w:space="0" w:color="auto"/>
            <w:bottom w:val="none" w:sz="0" w:space="0" w:color="auto"/>
            <w:right w:val="none" w:sz="0" w:space="0" w:color="auto"/>
          </w:divBdr>
        </w:div>
        <w:div w:id="1260602255">
          <w:marLeft w:val="0"/>
          <w:marRight w:val="0"/>
          <w:marTop w:val="0"/>
          <w:marBottom w:val="0"/>
          <w:divBdr>
            <w:top w:val="none" w:sz="0" w:space="0" w:color="auto"/>
            <w:left w:val="none" w:sz="0" w:space="0" w:color="auto"/>
            <w:bottom w:val="none" w:sz="0" w:space="0" w:color="auto"/>
            <w:right w:val="none" w:sz="0" w:space="0" w:color="auto"/>
          </w:divBdr>
        </w:div>
        <w:div w:id="1548178959">
          <w:marLeft w:val="0"/>
          <w:marRight w:val="0"/>
          <w:marTop w:val="0"/>
          <w:marBottom w:val="0"/>
          <w:divBdr>
            <w:top w:val="none" w:sz="0" w:space="0" w:color="auto"/>
            <w:left w:val="none" w:sz="0" w:space="0" w:color="auto"/>
            <w:bottom w:val="none" w:sz="0" w:space="0" w:color="auto"/>
            <w:right w:val="none" w:sz="0" w:space="0" w:color="auto"/>
          </w:divBdr>
        </w:div>
        <w:div w:id="599026185">
          <w:marLeft w:val="0"/>
          <w:marRight w:val="0"/>
          <w:marTop w:val="0"/>
          <w:marBottom w:val="0"/>
          <w:divBdr>
            <w:top w:val="none" w:sz="0" w:space="0" w:color="auto"/>
            <w:left w:val="none" w:sz="0" w:space="0" w:color="auto"/>
            <w:bottom w:val="none" w:sz="0" w:space="0" w:color="auto"/>
            <w:right w:val="none" w:sz="0" w:space="0" w:color="auto"/>
          </w:divBdr>
        </w:div>
        <w:div w:id="212009112">
          <w:marLeft w:val="0"/>
          <w:marRight w:val="0"/>
          <w:marTop w:val="0"/>
          <w:marBottom w:val="0"/>
          <w:divBdr>
            <w:top w:val="none" w:sz="0" w:space="0" w:color="auto"/>
            <w:left w:val="none" w:sz="0" w:space="0" w:color="auto"/>
            <w:bottom w:val="none" w:sz="0" w:space="0" w:color="auto"/>
            <w:right w:val="none" w:sz="0" w:space="0" w:color="auto"/>
          </w:divBdr>
        </w:div>
        <w:div w:id="1633905601">
          <w:marLeft w:val="0"/>
          <w:marRight w:val="0"/>
          <w:marTop w:val="0"/>
          <w:marBottom w:val="0"/>
          <w:divBdr>
            <w:top w:val="none" w:sz="0" w:space="0" w:color="auto"/>
            <w:left w:val="none" w:sz="0" w:space="0" w:color="auto"/>
            <w:bottom w:val="none" w:sz="0" w:space="0" w:color="auto"/>
            <w:right w:val="none" w:sz="0" w:space="0" w:color="auto"/>
          </w:divBdr>
        </w:div>
        <w:div w:id="1656179463">
          <w:marLeft w:val="0"/>
          <w:marRight w:val="0"/>
          <w:marTop w:val="0"/>
          <w:marBottom w:val="0"/>
          <w:divBdr>
            <w:top w:val="none" w:sz="0" w:space="0" w:color="auto"/>
            <w:left w:val="none" w:sz="0" w:space="0" w:color="auto"/>
            <w:bottom w:val="none" w:sz="0" w:space="0" w:color="auto"/>
            <w:right w:val="none" w:sz="0" w:space="0" w:color="auto"/>
          </w:divBdr>
        </w:div>
        <w:div w:id="1994942644">
          <w:marLeft w:val="0"/>
          <w:marRight w:val="0"/>
          <w:marTop w:val="0"/>
          <w:marBottom w:val="0"/>
          <w:divBdr>
            <w:top w:val="none" w:sz="0" w:space="0" w:color="auto"/>
            <w:left w:val="none" w:sz="0" w:space="0" w:color="auto"/>
            <w:bottom w:val="none" w:sz="0" w:space="0" w:color="auto"/>
            <w:right w:val="none" w:sz="0" w:space="0" w:color="auto"/>
          </w:divBdr>
        </w:div>
        <w:div w:id="1570264294">
          <w:marLeft w:val="0"/>
          <w:marRight w:val="0"/>
          <w:marTop w:val="0"/>
          <w:marBottom w:val="0"/>
          <w:divBdr>
            <w:top w:val="none" w:sz="0" w:space="0" w:color="auto"/>
            <w:left w:val="none" w:sz="0" w:space="0" w:color="auto"/>
            <w:bottom w:val="none" w:sz="0" w:space="0" w:color="auto"/>
            <w:right w:val="none" w:sz="0" w:space="0" w:color="auto"/>
          </w:divBdr>
        </w:div>
        <w:div w:id="586035902">
          <w:marLeft w:val="0"/>
          <w:marRight w:val="0"/>
          <w:marTop w:val="0"/>
          <w:marBottom w:val="0"/>
          <w:divBdr>
            <w:top w:val="none" w:sz="0" w:space="0" w:color="auto"/>
            <w:left w:val="none" w:sz="0" w:space="0" w:color="auto"/>
            <w:bottom w:val="none" w:sz="0" w:space="0" w:color="auto"/>
            <w:right w:val="none" w:sz="0" w:space="0" w:color="auto"/>
          </w:divBdr>
        </w:div>
        <w:div w:id="869225061">
          <w:marLeft w:val="0"/>
          <w:marRight w:val="0"/>
          <w:marTop w:val="0"/>
          <w:marBottom w:val="0"/>
          <w:divBdr>
            <w:top w:val="none" w:sz="0" w:space="0" w:color="auto"/>
            <w:left w:val="none" w:sz="0" w:space="0" w:color="auto"/>
            <w:bottom w:val="none" w:sz="0" w:space="0" w:color="auto"/>
            <w:right w:val="none" w:sz="0" w:space="0" w:color="auto"/>
          </w:divBdr>
        </w:div>
        <w:div w:id="25327881">
          <w:marLeft w:val="0"/>
          <w:marRight w:val="0"/>
          <w:marTop w:val="0"/>
          <w:marBottom w:val="0"/>
          <w:divBdr>
            <w:top w:val="none" w:sz="0" w:space="0" w:color="auto"/>
            <w:left w:val="none" w:sz="0" w:space="0" w:color="auto"/>
            <w:bottom w:val="none" w:sz="0" w:space="0" w:color="auto"/>
            <w:right w:val="none" w:sz="0" w:space="0" w:color="auto"/>
          </w:divBdr>
        </w:div>
        <w:div w:id="1794204363">
          <w:marLeft w:val="0"/>
          <w:marRight w:val="0"/>
          <w:marTop w:val="0"/>
          <w:marBottom w:val="0"/>
          <w:divBdr>
            <w:top w:val="none" w:sz="0" w:space="0" w:color="auto"/>
            <w:left w:val="none" w:sz="0" w:space="0" w:color="auto"/>
            <w:bottom w:val="none" w:sz="0" w:space="0" w:color="auto"/>
            <w:right w:val="none" w:sz="0" w:space="0" w:color="auto"/>
          </w:divBdr>
        </w:div>
        <w:div w:id="750934975">
          <w:marLeft w:val="0"/>
          <w:marRight w:val="0"/>
          <w:marTop w:val="0"/>
          <w:marBottom w:val="0"/>
          <w:divBdr>
            <w:top w:val="none" w:sz="0" w:space="0" w:color="auto"/>
            <w:left w:val="none" w:sz="0" w:space="0" w:color="auto"/>
            <w:bottom w:val="none" w:sz="0" w:space="0" w:color="auto"/>
            <w:right w:val="none" w:sz="0" w:space="0" w:color="auto"/>
          </w:divBdr>
        </w:div>
        <w:div w:id="1139297536">
          <w:marLeft w:val="0"/>
          <w:marRight w:val="0"/>
          <w:marTop w:val="0"/>
          <w:marBottom w:val="0"/>
          <w:divBdr>
            <w:top w:val="none" w:sz="0" w:space="0" w:color="auto"/>
            <w:left w:val="none" w:sz="0" w:space="0" w:color="auto"/>
            <w:bottom w:val="none" w:sz="0" w:space="0" w:color="auto"/>
            <w:right w:val="none" w:sz="0" w:space="0" w:color="auto"/>
          </w:divBdr>
        </w:div>
        <w:div w:id="241378660">
          <w:marLeft w:val="0"/>
          <w:marRight w:val="0"/>
          <w:marTop w:val="0"/>
          <w:marBottom w:val="0"/>
          <w:divBdr>
            <w:top w:val="none" w:sz="0" w:space="0" w:color="auto"/>
            <w:left w:val="none" w:sz="0" w:space="0" w:color="auto"/>
            <w:bottom w:val="none" w:sz="0" w:space="0" w:color="auto"/>
            <w:right w:val="none" w:sz="0" w:space="0" w:color="auto"/>
          </w:divBdr>
        </w:div>
        <w:div w:id="101583003">
          <w:marLeft w:val="0"/>
          <w:marRight w:val="0"/>
          <w:marTop w:val="0"/>
          <w:marBottom w:val="0"/>
          <w:divBdr>
            <w:top w:val="none" w:sz="0" w:space="0" w:color="auto"/>
            <w:left w:val="none" w:sz="0" w:space="0" w:color="auto"/>
            <w:bottom w:val="none" w:sz="0" w:space="0" w:color="auto"/>
            <w:right w:val="none" w:sz="0" w:space="0" w:color="auto"/>
          </w:divBdr>
        </w:div>
        <w:div w:id="771557195">
          <w:marLeft w:val="0"/>
          <w:marRight w:val="0"/>
          <w:marTop w:val="0"/>
          <w:marBottom w:val="0"/>
          <w:divBdr>
            <w:top w:val="none" w:sz="0" w:space="0" w:color="auto"/>
            <w:left w:val="none" w:sz="0" w:space="0" w:color="auto"/>
            <w:bottom w:val="none" w:sz="0" w:space="0" w:color="auto"/>
            <w:right w:val="none" w:sz="0" w:space="0" w:color="auto"/>
          </w:divBdr>
        </w:div>
        <w:div w:id="1694763055">
          <w:marLeft w:val="0"/>
          <w:marRight w:val="0"/>
          <w:marTop w:val="0"/>
          <w:marBottom w:val="0"/>
          <w:divBdr>
            <w:top w:val="none" w:sz="0" w:space="0" w:color="auto"/>
            <w:left w:val="none" w:sz="0" w:space="0" w:color="auto"/>
            <w:bottom w:val="none" w:sz="0" w:space="0" w:color="auto"/>
            <w:right w:val="none" w:sz="0" w:space="0" w:color="auto"/>
          </w:divBdr>
        </w:div>
        <w:div w:id="149905594">
          <w:marLeft w:val="0"/>
          <w:marRight w:val="0"/>
          <w:marTop w:val="0"/>
          <w:marBottom w:val="0"/>
          <w:divBdr>
            <w:top w:val="none" w:sz="0" w:space="0" w:color="auto"/>
            <w:left w:val="none" w:sz="0" w:space="0" w:color="auto"/>
            <w:bottom w:val="none" w:sz="0" w:space="0" w:color="auto"/>
            <w:right w:val="none" w:sz="0" w:space="0" w:color="auto"/>
          </w:divBdr>
        </w:div>
        <w:div w:id="1444687454">
          <w:marLeft w:val="0"/>
          <w:marRight w:val="0"/>
          <w:marTop w:val="0"/>
          <w:marBottom w:val="0"/>
          <w:divBdr>
            <w:top w:val="none" w:sz="0" w:space="0" w:color="auto"/>
            <w:left w:val="none" w:sz="0" w:space="0" w:color="auto"/>
            <w:bottom w:val="none" w:sz="0" w:space="0" w:color="auto"/>
            <w:right w:val="none" w:sz="0" w:space="0" w:color="auto"/>
          </w:divBdr>
        </w:div>
        <w:div w:id="1928422152">
          <w:marLeft w:val="0"/>
          <w:marRight w:val="0"/>
          <w:marTop w:val="0"/>
          <w:marBottom w:val="0"/>
          <w:divBdr>
            <w:top w:val="none" w:sz="0" w:space="0" w:color="auto"/>
            <w:left w:val="none" w:sz="0" w:space="0" w:color="auto"/>
            <w:bottom w:val="none" w:sz="0" w:space="0" w:color="auto"/>
            <w:right w:val="none" w:sz="0" w:space="0" w:color="auto"/>
          </w:divBdr>
        </w:div>
        <w:div w:id="1074594608">
          <w:marLeft w:val="0"/>
          <w:marRight w:val="0"/>
          <w:marTop w:val="0"/>
          <w:marBottom w:val="0"/>
          <w:divBdr>
            <w:top w:val="none" w:sz="0" w:space="0" w:color="auto"/>
            <w:left w:val="none" w:sz="0" w:space="0" w:color="auto"/>
            <w:bottom w:val="none" w:sz="0" w:space="0" w:color="auto"/>
            <w:right w:val="none" w:sz="0" w:space="0" w:color="auto"/>
          </w:divBdr>
        </w:div>
        <w:div w:id="1064135341">
          <w:marLeft w:val="0"/>
          <w:marRight w:val="0"/>
          <w:marTop w:val="0"/>
          <w:marBottom w:val="0"/>
          <w:divBdr>
            <w:top w:val="none" w:sz="0" w:space="0" w:color="auto"/>
            <w:left w:val="none" w:sz="0" w:space="0" w:color="auto"/>
            <w:bottom w:val="none" w:sz="0" w:space="0" w:color="auto"/>
            <w:right w:val="none" w:sz="0" w:space="0" w:color="auto"/>
          </w:divBdr>
        </w:div>
        <w:div w:id="1465809820">
          <w:marLeft w:val="0"/>
          <w:marRight w:val="0"/>
          <w:marTop w:val="0"/>
          <w:marBottom w:val="0"/>
          <w:divBdr>
            <w:top w:val="none" w:sz="0" w:space="0" w:color="auto"/>
            <w:left w:val="none" w:sz="0" w:space="0" w:color="auto"/>
            <w:bottom w:val="none" w:sz="0" w:space="0" w:color="auto"/>
            <w:right w:val="none" w:sz="0" w:space="0" w:color="auto"/>
          </w:divBdr>
          <w:divsChild>
            <w:div w:id="626550332">
              <w:marLeft w:val="0"/>
              <w:marRight w:val="0"/>
              <w:marTop w:val="0"/>
              <w:marBottom w:val="0"/>
              <w:divBdr>
                <w:top w:val="none" w:sz="0" w:space="0" w:color="auto"/>
                <w:left w:val="none" w:sz="0" w:space="0" w:color="auto"/>
                <w:bottom w:val="none" w:sz="0" w:space="0" w:color="auto"/>
                <w:right w:val="none" w:sz="0" w:space="0" w:color="auto"/>
              </w:divBdr>
            </w:div>
            <w:div w:id="648828775">
              <w:marLeft w:val="0"/>
              <w:marRight w:val="0"/>
              <w:marTop w:val="0"/>
              <w:marBottom w:val="0"/>
              <w:divBdr>
                <w:top w:val="none" w:sz="0" w:space="0" w:color="auto"/>
                <w:left w:val="none" w:sz="0" w:space="0" w:color="auto"/>
                <w:bottom w:val="none" w:sz="0" w:space="0" w:color="auto"/>
                <w:right w:val="none" w:sz="0" w:space="0" w:color="auto"/>
              </w:divBdr>
            </w:div>
            <w:div w:id="862859339">
              <w:marLeft w:val="0"/>
              <w:marRight w:val="0"/>
              <w:marTop w:val="0"/>
              <w:marBottom w:val="0"/>
              <w:divBdr>
                <w:top w:val="none" w:sz="0" w:space="0" w:color="auto"/>
                <w:left w:val="none" w:sz="0" w:space="0" w:color="auto"/>
                <w:bottom w:val="none" w:sz="0" w:space="0" w:color="auto"/>
                <w:right w:val="none" w:sz="0" w:space="0" w:color="auto"/>
              </w:divBdr>
            </w:div>
            <w:div w:id="1025061246">
              <w:marLeft w:val="0"/>
              <w:marRight w:val="0"/>
              <w:marTop w:val="0"/>
              <w:marBottom w:val="0"/>
              <w:divBdr>
                <w:top w:val="none" w:sz="0" w:space="0" w:color="auto"/>
                <w:left w:val="none" w:sz="0" w:space="0" w:color="auto"/>
                <w:bottom w:val="none" w:sz="0" w:space="0" w:color="auto"/>
                <w:right w:val="none" w:sz="0" w:space="0" w:color="auto"/>
              </w:divBdr>
            </w:div>
            <w:div w:id="1451320515">
              <w:marLeft w:val="0"/>
              <w:marRight w:val="0"/>
              <w:marTop w:val="0"/>
              <w:marBottom w:val="0"/>
              <w:divBdr>
                <w:top w:val="none" w:sz="0" w:space="0" w:color="auto"/>
                <w:left w:val="none" w:sz="0" w:space="0" w:color="auto"/>
                <w:bottom w:val="none" w:sz="0" w:space="0" w:color="auto"/>
                <w:right w:val="none" w:sz="0" w:space="0" w:color="auto"/>
              </w:divBdr>
            </w:div>
            <w:div w:id="1112897344">
              <w:marLeft w:val="0"/>
              <w:marRight w:val="0"/>
              <w:marTop w:val="0"/>
              <w:marBottom w:val="0"/>
              <w:divBdr>
                <w:top w:val="none" w:sz="0" w:space="0" w:color="auto"/>
                <w:left w:val="none" w:sz="0" w:space="0" w:color="auto"/>
                <w:bottom w:val="none" w:sz="0" w:space="0" w:color="auto"/>
                <w:right w:val="none" w:sz="0" w:space="0" w:color="auto"/>
              </w:divBdr>
            </w:div>
            <w:div w:id="37974777">
              <w:marLeft w:val="0"/>
              <w:marRight w:val="0"/>
              <w:marTop w:val="0"/>
              <w:marBottom w:val="0"/>
              <w:divBdr>
                <w:top w:val="none" w:sz="0" w:space="0" w:color="auto"/>
                <w:left w:val="none" w:sz="0" w:space="0" w:color="auto"/>
                <w:bottom w:val="none" w:sz="0" w:space="0" w:color="auto"/>
                <w:right w:val="none" w:sz="0" w:space="0" w:color="auto"/>
              </w:divBdr>
            </w:div>
            <w:div w:id="1863474170">
              <w:marLeft w:val="0"/>
              <w:marRight w:val="0"/>
              <w:marTop w:val="0"/>
              <w:marBottom w:val="0"/>
              <w:divBdr>
                <w:top w:val="none" w:sz="0" w:space="0" w:color="auto"/>
                <w:left w:val="none" w:sz="0" w:space="0" w:color="auto"/>
                <w:bottom w:val="none" w:sz="0" w:space="0" w:color="auto"/>
                <w:right w:val="none" w:sz="0" w:space="0" w:color="auto"/>
              </w:divBdr>
            </w:div>
            <w:div w:id="707723411">
              <w:marLeft w:val="0"/>
              <w:marRight w:val="0"/>
              <w:marTop w:val="0"/>
              <w:marBottom w:val="0"/>
              <w:divBdr>
                <w:top w:val="none" w:sz="0" w:space="0" w:color="auto"/>
                <w:left w:val="none" w:sz="0" w:space="0" w:color="auto"/>
                <w:bottom w:val="none" w:sz="0" w:space="0" w:color="auto"/>
                <w:right w:val="none" w:sz="0" w:space="0" w:color="auto"/>
              </w:divBdr>
            </w:div>
            <w:div w:id="571620041">
              <w:marLeft w:val="0"/>
              <w:marRight w:val="0"/>
              <w:marTop w:val="0"/>
              <w:marBottom w:val="0"/>
              <w:divBdr>
                <w:top w:val="none" w:sz="0" w:space="0" w:color="auto"/>
                <w:left w:val="none" w:sz="0" w:space="0" w:color="auto"/>
                <w:bottom w:val="none" w:sz="0" w:space="0" w:color="auto"/>
                <w:right w:val="none" w:sz="0" w:space="0" w:color="auto"/>
              </w:divBdr>
            </w:div>
            <w:div w:id="1910576468">
              <w:marLeft w:val="0"/>
              <w:marRight w:val="0"/>
              <w:marTop w:val="0"/>
              <w:marBottom w:val="0"/>
              <w:divBdr>
                <w:top w:val="none" w:sz="0" w:space="0" w:color="auto"/>
                <w:left w:val="none" w:sz="0" w:space="0" w:color="auto"/>
                <w:bottom w:val="none" w:sz="0" w:space="0" w:color="auto"/>
                <w:right w:val="none" w:sz="0" w:space="0" w:color="auto"/>
              </w:divBdr>
            </w:div>
            <w:div w:id="2069450460">
              <w:marLeft w:val="0"/>
              <w:marRight w:val="0"/>
              <w:marTop w:val="0"/>
              <w:marBottom w:val="0"/>
              <w:divBdr>
                <w:top w:val="none" w:sz="0" w:space="0" w:color="auto"/>
                <w:left w:val="none" w:sz="0" w:space="0" w:color="auto"/>
                <w:bottom w:val="none" w:sz="0" w:space="0" w:color="auto"/>
                <w:right w:val="none" w:sz="0" w:space="0" w:color="auto"/>
              </w:divBdr>
            </w:div>
            <w:div w:id="1965037957">
              <w:marLeft w:val="0"/>
              <w:marRight w:val="0"/>
              <w:marTop w:val="0"/>
              <w:marBottom w:val="0"/>
              <w:divBdr>
                <w:top w:val="none" w:sz="0" w:space="0" w:color="auto"/>
                <w:left w:val="none" w:sz="0" w:space="0" w:color="auto"/>
                <w:bottom w:val="none" w:sz="0" w:space="0" w:color="auto"/>
                <w:right w:val="none" w:sz="0" w:space="0" w:color="auto"/>
              </w:divBdr>
            </w:div>
            <w:div w:id="380060077">
              <w:marLeft w:val="0"/>
              <w:marRight w:val="0"/>
              <w:marTop w:val="0"/>
              <w:marBottom w:val="0"/>
              <w:divBdr>
                <w:top w:val="none" w:sz="0" w:space="0" w:color="auto"/>
                <w:left w:val="none" w:sz="0" w:space="0" w:color="auto"/>
                <w:bottom w:val="none" w:sz="0" w:space="0" w:color="auto"/>
                <w:right w:val="none" w:sz="0" w:space="0" w:color="auto"/>
              </w:divBdr>
            </w:div>
            <w:div w:id="893081343">
              <w:marLeft w:val="0"/>
              <w:marRight w:val="0"/>
              <w:marTop w:val="0"/>
              <w:marBottom w:val="0"/>
              <w:divBdr>
                <w:top w:val="none" w:sz="0" w:space="0" w:color="auto"/>
                <w:left w:val="none" w:sz="0" w:space="0" w:color="auto"/>
                <w:bottom w:val="none" w:sz="0" w:space="0" w:color="auto"/>
                <w:right w:val="none" w:sz="0" w:space="0" w:color="auto"/>
              </w:divBdr>
            </w:div>
            <w:div w:id="647243673">
              <w:marLeft w:val="0"/>
              <w:marRight w:val="0"/>
              <w:marTop w:val="0"/>
              <w:marBottom w:val="0"/>
              <w:divBdr>
                <w:top w:val="none" w:sz="0" w:space="0" w:color="auto"/>
                <w:left w:val="none" w:sz="0" w:space="0" w:color="auto"/>
                <w:bottom w:val="none" w:sz="0" w:space="0" w:color="auto"/>
                <w:right w:val="none" w:sz="0" w:space="0" w:color="auto"/>
              </w:divBdr>
            </w:div>
            <w:div w:id="485242957">
              <w:marLeft w:val="0"/>
              <w:marRight w:val="0"/>
              <w:marTop w:val="0"/>
              <w:marBottom w:val="0"/>
              <w:divBdr>
                <w:top w:val="none" w:sz="0" w:space="0" w:color="auto"/>
                <w:left w:val="none" w:sz="0" w:space="0" w:color="auto"/>
                <w:bottom w:val="none" w:sz="0" w:space="0" w:color="auto"/>
                <w:right w:val="none" w:sz="0" w:space="0" w:color="auto"/>
              </w:divBdr>
            </w:div>
            <w:div w:id="2127432467">
              <w:marLeft w:val="0"/>
              <w:marRight w:val="0"/>
              <w:marTop w:val="0"/>
              <w:marBottom w:val="0"/>
              <w:divBdr>
                <w:top w:val="none" w:sz="0" w:space="0" w:color="auto"/>
                <w:left w:val="none" w:sz="0" w:space="0" w:color="auto"/>
                <w:bottom w:val="none" w:sz="0" w:space="0" w:color="auto"/>
                <w:right w:val="none" w:sz="0" w:space="0" w:color="auto"/>
              </w:divBdr>
            </w:div>
            <w:div w:id="244926522">
              <w:marLeft w:val="0"/>
              <w:marRight w:val="0"/>
              <w:marTop w:val="0"/>
              <w:marBottom w:val="0"/>
              <w:divBdr>
                <w:top w:val="none" w:sz="0" w:space="0" w:color="auto"/>
                <w:left w:val="none" w:sz="0" w:space="0" w:color="auto"/>
                <w:bottom w:val="none" w:sz="0" w:space="0" w:color="auto"/>
                <w:right w:val="none" w:sz="0" w:space="0" w:color="auto"/>
              </w:divBdr>
            </w:div>
            <w:div w:id="2087340903">
              <w:marLeft w:val="0"/>
              <w:marRight w:val="0"/>
              <w:marTop w:val="0"/>
              <w:marBottom w:val="0"/>
              <w:divBdr>
                <w:top w:val="none" w:sz="0" w:space="0" w:color="auto"/>
                <w:left w:val="none" w:sz="0" w:space="0" w:color="auto"/>
                <w:bottom w:val="none" w:sz="0" w:space="0" w:color="auto"/>
                <w:right w:val="none" w:sz="0" w:space="0" w:color="auto"/>
              </w:divBdr>
            </w:div>
          </w:divsChild>
        </w:div>
        <w:div w:id="713771731">
          <w:marLeft w:val="0"/>
          <w:marRight w:val="0"/>
          <w:marTop w:val="0"/>
          <w:marBottom w:val="0"/>
          <w:divBdr>
            <w:top w:val="none" w:sz="0" w:space="0" w:color="auto"/>
            <w:left w:val="none" w:sz="0" w:space="0" w:color="auto"/>
            <w:bottom w:val="none" w:sz="0" w:space="0" w:color="auto"/>
            <w:right w:val="none" w:sz="0" w:space="0" w:color="auto"/>
          </w:divBdr>
          <w:divsChild>
            <w:div w:id="1288506929">
              <w:marLeft w:val="0"/>
              <w:marRight w:val="0"/>
              <w:marTop w:val="0"/>
              <w:marBottom w:val="0"/>
              <w:divBdr>
                <w:top w:val="none" w:sz="0" w:space="0" w:color="auto"/>
                <w:left w:val="none" w:sz="0" w:space="0" w:color="auto"/>
                <w:bottom w:val="none" w:sz="0" w:space="0" w:color="auto"/>
                <w:right w:val="none" w:sz="0" w:space="0" w:color="auto"/>
              </w:divBdr>
            </w:div>
            <w:div w:id="84307671">
              <w:marLeft w:val="0"/>
              <w:marRight w:val="0"/>
              <w:marTop w:val="0"/>
              <w:marBottom w:val="0"/>
              <w:divBdr>
                <w:top w:val="none" w:sz="0" w:space="0" w:color="auto"/>
                <w:left w:val="none" w:sz="0" w:space="0" w:color="auto"/>
                <w:bottom w:val="none" w:sz="0" w:space="0" w:color="auto"/>
                <w:right w:val="none" w:sz="0" w:space="0" w:color="auto"/>
              </w:divBdr>
            </w:div>
            <w:div w:id="1340625011">
              <w:marLeft w:val="0"/>
              <w:marRight w:val="0"/>
              <w:marTop w:val="0"/>
              <w:marBottom w:val="0"/>
              <w:divBdr>
                <w:top w:val="none" w:sz="0" w:space="0" w:color="auto"/>
                <w:left w:val="none" w:sz="0" w:space="0" w:color="auto"/>
                <w:bottom w:val="none" w:sz="0" w:space="0" w:color="auto"/>
                <w:right w:val="none" w:sz="0" w:space="0" w:color="auto"/>
              </w:divBdr>
            </w:div>
            <w:div w:id="1997874696">
              <w:marLeft w:val="0"/>
              <w:marRight w:val="0"/>
              <w:marTop w:val="0"/>
              <w:marBottom w:val="0"/>
              <w:divBdr>
                <w:top w:val="none" w:sz="0" w:space="0" w:color="auto"/>
                <w:left w:val="none" w:sz="0" w:space="0" w:color="auto"/>
                <w:bottom w:val="none" w:sz="0" w:space="0" w:color="auto"/>
                <w:right w:val="none" w:sz="0" w:space="0" w:color="auto"/>
              </w:divBdr>
            </w:div>
            <w:div w:id="1626034347">
              <w:marLeft w:val="0"/>
              <w:marRight w:val="0"/>
              <w:marTop w:val="0"/>
              <w:marBottom w:val="0"/>
              <w:divBdr>
                <w:top w:val="none" w:sz="0" w:space="0" w:color="auto"/>
                <w:left w:val="none" w:sz="0" w:space="0" w:color="auto"/>
                <w:bottom w:val="none" w:sz="0" w:space="0" w:color="auto"/>
                <w:right w:val="none" w:sz="0" w:space="0" w:color="auto"/>
              </w:divBdr>
            </w:div>
            <w:div w:id="1535264433">
              <w:marLeft w:val="0"/>
              <w:marRight w:val="0"/>
              <w:marTop w:val="0"/>
              <w:marBottom w:val="0"/>
              <w:divBdr>
                <w:top w:val="none" w:sz="0" w:space="0" w:color="auto"/>
                <w:left w:val="none" w:sz="0" w:space="0" w:color="auto"/>
                <w:bottom w:val="none" w:sz="0" w:space="0" w:color="auto"/>
                <w:right w:val="none" w:sz="0" w:space="0" w:color="auto"/>
              </w:divBdr>
            </w:div>
            <w:div w:id="577444196">
              <w:marLeft w:val="0"/>
              <w:marRight w:val="0"/>
              <w:marTop w:val="0"/>
              <w:marBottom w:val="0"/>
              <w:divBdr>
                <w:top w:val="none" w:sz="0" w:space="0" w:color="auto"/>
                <w:left w:val="none" w:sz="0" w:space="0" w:color="auto"/>
                <w:bottom w:val="none" w:sz="0" w:space="0" w:color="auto"/>
                <w:right w:val="none" w:sz="0" w:space="0" w:color="auto"/>
              </w:divBdr>
            </w:div>
            <w:div w:id="1479688026">
              <w:marLeft w:val="0"/>
              <w:marRight w:val="0"/>
              <w:marTop w:val="0"/>
              <w:marBottom w:val="0"/>
              <w:divBdr>
                <w:top w:val="none" w:sz="0" w:space="0" w:color="auto"/>
                <w:left w:val="none" w:sz="0" w:space="0" w:color="auto"/>
                <w:bottom w:val="none" w:sz="0" w:space="0" w:color="auto"/>
                <w:right w:val="none" w:sz="0" w:space="0" w:color="auto"/>
              </w:divBdr>
            </w:div>
            <w:div w:id="1866554506">
              <w:marLeft w:val="0"/>
              <w:marRight w:val="0"/>
              <w:marTop w:val="0"/>
              <w:marBottom w:val="0"/>
              <w:divBdr>
                <w:top w:val="none" w:sz="0" w:space="0" w:color="auto"/>
                <w:left w:val="none" w:sz="0" w:space="0" w:color="auto"/>
                <w:bottom w:val="none" w:sz="0" w:space="0" w:color="auto"/>
                <w:right w:val="none" w:sz="0" w:space="0" w:color="auto"/>
              </w:divBdr>
            </w:div>
            <w:div w:id="1178957808">
              <w:marLeft w:val="0"/>
              <w:marRight w:val="0"/>
              <w:marTop w:val="0"/>
              <w:marBottom w:val="0"/>
              <w:divBdr>
                <w:top w:val="none" w:sz="0" w:space="0" w:color="auto"/>
                <w:left w:val="none" w:sz="0" w:space="0" w:color="auto"/>
                <w:bottom w:val="none" w:sz="0" w:space="0" w:color="auto"/>
                <w:right w:val="none" w:sz="0" w:space="0" w:color="auto"/>
              </w:divBdr>
            </w:div>
            <w:div w:id="1612780572">
              <w:marLeft w:val="0"/>
              <w:marRight w:val="0"/>
              <w:marTop w:val="0"/>
              <w:marBottom w:val="0"/>
              <w:divBdr>
                <w:top w:val="none" w:sz="0" w:space="0" w:color="auto"/>
                <w:left w:val="none" w:sz="0" w:space="0" w:color="auto"/>
                <w:bottom w:val="none" w:sz="0" w:space="0" w:color="auto"/>
                <w:right w:val="none" w:sz="0" w:space="0" w:color="auto"/>
              </w:divBdr>
            </w:div>
            <w:div w:id="881988461">
              <w:marLeft w:val="0"/>
              <w:marRight w:val="0"/>
              <w:marTop w:val="0"/>
              <w:marBottom w:val="0"/>
              <w:divBdr>
                <w:top w:val="none" w:sz="0" w:space="0" w:color="auto"/>
                <w:left w:val="none" w:sz="0" w:space="0" w:color="auto"/>
                <w:bottom w:val="none" w:sz="0" w:space="0" w:color="auto"/>
                <w:right w:val="none" w:sz="0" w:space="0" w:color="auto"/>
              </w:divBdr>
            </w:div>
            <w:div w:id="1013384155">
              <w:marLeft w:val="0"/>
              <w:marRight w:val="0"/>
              <w:marTop w:val="0"/>
              <w:marBottom w:val="0"/>
              <w:divBdr>
                <w:top w:val="none" w:sz="0" w:space="0" w:color="auto"/>
                <w:left w:val="none" w:sz="0" w:space="0" w:color="auto"/>
                <w:bottom w:val="none" w:sz="0" w:space="0" w:color="auto"/>
                <w:right w:val="none" w:sz="0" w:space="0" w:color="auto"/>
              </w:divBdr>
            </w:div>
            <w:div w:id="2136022661">
              <w:marLeft w:val="0"/>
              <w:marRight w:val="0"/>
              <w:marTop w:val="0"/>
              <w:marBottom w:val="0"/>
              <w:divBdr>
                <w:top w:val="none" w:sz="0" w:space="0" w:color="auto"/>
                <w:left w:val="none" w:sz="0" w:space="0" w:color="auto"/>
                <w:bottom w:val="none" w:sz="0" w:space="0" w:color="auto"/>
                <w:right w:val="none" w:sz="0" w:space="0" w:color="auto"/>
              </w:divBdr>
            </w:div>
            <w:div w:id="1858961057">
              <w:marLeft w:val="0"/>
              <w:marRight w:val="0"/>
              <w:marTop w:val="0"/>
              <w:marBottom w:val="0"/>
              <w:divBdr>
                <w:top w:val="none" w:sz="0" w:space="0" w:color="auto"/>
                <w:left w:val="none" w:sz="0" w:space="0" w:color="auto"/>
                <w:bottom w:val="none" w:sz="0" w:space="0" w:color="auto"/>
                <w:right w:val="none" w:sz="0" w:space="0" w:color="auto"/>
              </w:divBdr>
            </w:div>
            <w:div w:id="343017200">
              <w:marLeft w:val="0"/>
              <w:marRight w:val="0"/>
              <w:marTop w:val="0"/>
              <w:marBottom w:val="0"/>
              <w:divBdr>
                <w:top w:val="none" w:sz="0" w:space="0" w:color="auto"/>
                <w:left w:val="none" w:sz="0" w:space="0" w:color="auto"/>
                <w:bottom w:val="none" w:sz="0" w:space="0" w:color="auto"/>
                <w:right w:val="none" w:sz="0" w:space="0" w:color="auto"/>
              </w:divBdr>
            </w:div>
            <w:div w:id="733242750">
              <w:marLeft w:val="0"/>
              <w:marRight w:val="0"/>
              <w:marTop w:val="0"/>
              <w:marBottom w:val="0"/>
              <w:divBdr>
                <w:top w:val="none" w:sz="0" w:space="0" w:color="auto"/>
                <w:left w:val="none" w:sz="0" w:space="0" w:color="auto"/>
                <w:bottom w:val="none" w:sz="0" w:space="0" w:color="auto"/>
                <w:right w:val="none" w:sz="0" w:space="0" w:color="auto"/>
              </w:divBdr>
            </w:div>
            <w:div w:id="421613440">
              <w:marLeft w:val="0"/>
              <w:marRight w:val="0"/>
              <w:marTop w:val="0"/>
              <w:marBottom w:val="0"/>
              <w:divBdr>
                <w:top w:val="none" w:sz="0" w:space="0" w:color="auto"/>
                <w:left w:val="none" w:sz="0" w:space="0" w:color="auto"/>
                <w:bottom w:val="none" w:sz="0" w:space="0" w:color="auto"/>
                <w:right w:val="none" w:sz="0" w:space="0" w:color="auto"/>
              </w:divBdr>
            </w:div>
            <w:div w:id="325279683">
              <w:marLeft w:val="0"/>
              <w:marRight w:val="0"/>
              <w:marTop w:val="0"/>
              <w:marBottom w:val="0"/>
              <w:divBdr>
                <w:top w:val="none" w:sz="0" w:space="0" w:color="auto"/>
                <w:left w:val="none" w:sz="0" w:space="0" w:color="auto"/>
                <w:bottom w:val="none" w:sz="0" w:space="0" w:color="auto"/>
                <w:right w:val="none" w:sz="0" w:space="0" w:color="auto"/>
              </w:divBdr>
            </w:div>
            <w:div w:id="1760641016">
              <w:marLeft w:val="0"/>
              <w:marRight w:val="0"/>
              <w:marTop w:val="0"/>
              <w:marBottom w:val="0"/>
              <w:divBdr>
                <w:top w:val="none" w:sz="0" w:space="0" w:color="auto"/>
                <w:left w:val="none" w:sz="0" w:space="0" w:color="auto"/>
                <w:bottom w:val="none" w:sz="0" w:space="0" w:color="auto"/>
                <w:right w:val="none" w:sz="0" w:space="0" w:color="auto"/>
              </w:divBdr>
            </w:div>
          </w:divsChild>
        </w:div>
        <w:div w:id="200630429">
          <w:marLeft w:val="0"/>
          <w:marRight w:val="0"/>
          <w:marTop w:val="0"/>
          <w:marBottom w:val="0"/>
          <w:divBdr>
            <w:top w:val="none" w:sz="0" w:space="0" w:color="auto"/>
            <w:left w:val="none" w:sz="0" w:space="0" w:color="auto"/>
            <w:bottom w:val="none" w:sz="0" w:space="0" w:color="auto"/>
            <w:right w:val="none" w:sz="0" w:space="0" w:color="auto"/>
          </w:divBdr>
        </w:div>
        <w:div w:id="51081766">
          <w:marLeft w:val="0"/>
          <w:marRight w:val="0"/>
          <w:marTop w:val="0"/>
          <w:marBottom w:val="0"/>
          <w:divBdr>
            <w:top w:val="none" w:sz="0" w:space="0" w:color="auto"/>
            <w:left w:val="none" w:sz="0" w:space="0" w:color="auto"/>
            <w:bottom w:val="none" w:sz="0" w:space="0" w:color="auto"/>
            <w:right w:val="none" w:sz="0" w:space="0" w:color="auto"/>
          </w:divBdr>
        </w:div>
        <w:div w:id="884682618">
          <w:marLeft w:val="0"/>
          <w:marRight w:val="0"/>
          <w:marTop w:val="0"/>
          <w:marBottom w:val="0"/>
          <w:divBdr>
            <w:top w:val="none" w:sz="0" w:space="0" w:color="auto"/>
            <w:left w:val="none" w:sz="0" w:space="0" w:color="auto"/>
            <w:bottom w:val="none" w:sz="0" w:space="0" w:color="auto"/>
            <w:right w:val="none" w:sz="0" w:space="0" w:color="auto"/>
          </w:divBdr>
        </w:div>
        <w:div w:id="1894343919">
          <w:marLeft w:val="0"/>
          <w:marRight w:val="0"/>
          <w:marTop w:val="0"/>
          <w:marBottom w:val="0"/>
          <w:divBdr>
            <w:top w:val="none" w:sz="0" w:space="0" w:color="auto"/>
            <w:left w:val="none" w:sz="0" w:space="0" w:color="auto"/>
            <w:bottom w:val="none" w:sz="0" w:space="0" w:color="auto"/>
            <w:right w:val="none" w:sz="0" w:space="0" w:color="auto"/>
          </w:divBdr>
        </w:div>
        <w:div w:id="945503254">
          <w:marLeft w:val="0"/>
          <w:marRight w:val="0"/>
          <w:marTop w:val="0"/>
          <w:marBottom w:val="0"/>
          <w:divBdr>
            <w:top w:val="none" w:sz="0" w:space="0" w:color="auto"/>
            <w:left w:val="none" w:sz="0" w:space="0" w:color="auto"/>
            <w:bottom w:val="none" w:sz="0" w:space="0" w:color="auto"/>
            <w:right w:val="none" w:sz="0" w:space="0" w:color="auto"/>
          </w:divBdr>
        </w:div>
        <w:div w:id="1142817145">
          <w:marLeft w:val="0"/>
          <w:marRight w:val="0"/>
          <w:marTop w:val="0"/>
          <w:marBottom w:val="0"/>
          <w:divBdr>
            <w:top w:val="none" w:sz="0" w:space="0" w:color="auto"/>
            <w:left w:val="none" w:sz="0" w:space="0" w:color="auto"/>
            <w:bottom w:val="none" w:sz="0" w:space="0" w:color="auto"/>
            <w:right w:val="none" w:sz="0" w:space="0" w:color="auto"/>
          </w:divBdr>
        </w:div>
        <w:div w:id="255674625">
          <w:marLeft w:val="0"/>
          <w:marRight w:val="0"/>
          <w:marTop w:val="0"/>
          <w:marBottom w:val="0"/>
          <w:divBdr>
            <w:top w:val="none" w:sz="0" w:space="0" w:color="auto"/>
            <w:left w:val="none" w:sz="0" w:space="0" w:color="auto"/>
            <w:bottom w:val="none" w:sz="0" w:space="0" w:color="auto"/>
            <w:right w:val="none" w:sz="0" w:space="0" w:color="auto"/>
          </w:divBdr>
        </w:div>
        <w:div w:id="960265116">
          <w:marLeft w:val="0"/>
          <w:marRight w:val="0"/>
          <w:marTop w:val="0"/>
          <w:marBottom w:val="0"/>
          <w:divBdr>
            <w:top w:val="none" w:sz="0" w:space="0" w:color="auto"/>
            <w:left w:val="none" w:sz="0" w:space="0" w:color="auto"/>
            <w:bottom w:val="none" w:sz="0" w:space="0" w:color="auto"/>
            <w:right w:val="none" w:sz="0" w:space="0" w:color="auto"/>
          </w:divBdr>
        </w:div>
        <w:div w:id="1118836361">
          <w:marLeft w:val="0"/>
          <w:marRight w:val="0"/>
          <w:marTop w:val="0"/>
          <w:marBottom w:val="0"/>
          <w:divBdr>
            <w:top w:val="none" w:sz="0" w:space="0" w:color="auto"/>
            <w:left w:val="none" w:sz="0" w:space="0" w:color="auto"/>
            <w:bottom w:val="none" w:sz="0" w:space="0" w:color="auto"/>
            <w:right w:val="none" w:sz="0" w:space="0" w:color="auto"/>
          </w:divBdr>
        </w:div>
        <w:div w:id="307782910">
          <w:marLeft w:val="0"/>
          <w:marRight w:val="0"/>
          <w:marTop w:val="0"/>
          <w:marBottom w:val="0"/>
          <w:divBdr>
            <w:top w:val="none" w:sz="0" w:space="0" w:color="auto"/>
            <w:left w:val="none" w:sz="0" w:space="0" w:color="auto"/>
            <w:bottom w:val="none" w:sz="0" w:space="0" w:color="auto"/>
            <w:right w:val="none" w:sz="0" w:space="0" w:color="auto"/>
          </w:divBdr>
        </w:div>
        <w:div w:id="25912877">
          <w:marLeft w:val="0"/>
          <w:marRight w:val="0"/>
          <w:marTop w:val="0"/>
          <w:marBottom w:val="0"/>
          <w:divBdr>
            <w:top w:val="none" w:sz="0" w:space="0" w:color="auto"/>
            <w:left w:val="none" w:sz="0" w:space="0" w:color="auto"/>
            <w:bottom w:val="none" w:sz="0" w:space="0" w:color="auto"/>
            <w:right w:val="none" w:sz="0" w:space="0" w:color="auto"/>
          </w:divBdr>
        </w:div>
        <w:div w:id="2036803495">
          <w:marLeft w:val="0"/>
          <w:marRight w:val="0"/>
          <w:marTop w:val="0"/>
          <w:marBottom w:val="0"/>
          <w:divBdr>
            <w:top w:val="none" w:sz="0" w:space="0" w:color="auto"/>
            <w:left w:val="none" w:sz="0" w:space="0" w:color="auto"/>
            <w:bottom w:val="none" w:sz="0" w:space="0" w:color="auto"/>
            <w:right w:val="none" w:sz="0" w:space="0" w:color="auto"/>
          </w:divBdr>
        </w:div>
        <w:div w:id="1198540836">
          <w:marLeft w:val="0"/>
          <w:marRight w:val="0"/>
          <w:marTop w:val="0"/>
          <w:marBottom w:val="0"/>
          <w:divBdr>
            <w:top w:val="none" w:sz="0" w:space="0" w:color="auto"/>
            <w:left w:val="none" w:sz="0" w:space="0" w:color="auto"/>
            <w:bottom w:val="none" w:sz="0" w:space="0" w:color="auto"/>
            <w:right w:val="none" w:sz="0" w:space="0" w:color="auto"/>
          </w:divBdr>
        </w:div>
        <w:div w:id="683289450">
          <w:marLeft w:val="0"/>
          <w:marRight w:val="0"/>
          <w:marTop w:val="0"/>
          <w:marBottom w:val="0"/>
          <w:divBdr>
            <w:top w:val="none" w:sz="0" w:space="0" w:color="auto"/>
            <w:left w:val="none" w:sz="0" w:space="0" w:color="auto"/>
            <w:bottom w:val="none" w:sz="0" w:space="0" w:color="auto"/>
            <w:right w:val="none" w:sz="0" w:space="0" w:color="auto"/>
          </w:divBdr>
        </w:div>
        <w:div w:id="125392410">
          <w:marLeft w:val="0"/>
          <w:marRight w:val="0"/>
          <w:marTop w:val="0"/>
          <w:marBottom w:val="0"/>
          <w:divBdr>
            <w:top w:val="none" w:sz="0" w:space="0" w:color="auto"/>
            <w:left w:val="none" w:sz="0" w:space="0" w:color="auto"/>
            <w:bottom w:val="none" w:sz="0" w:space="0" w:color="auto"/>
            <w:right w:val="none" w:sz="0" w:space="0" w:color="auto"/>
          </w:divBdr>
        </w:div>
        <w:div w:id="1306885715">
          <w:marLeft w:val="0"/>
          <w:marRight w:val="0"/>
          <w:marTop w:val="0"/>
          <w:marBottom w:val="0"/>
          <w:divBdr>
            <w:top w:val="none" w:sz="0" w:space="0" w:color="auto"/>
            <w:left w:val="none" w:sz="0" w:space="0" w:color="auto"/>
            <w:bottom w:val="none" w:sz="0" w:space="0" w:color="auto"/>
            <w:right w:val="none" w:sz="0" w:space="0" w:color="auto"/>
          </w:divBdr>
        </w:div>
        <w:div w:id="1916280468">
          <w:marLeft w:val="0"/>
          <w:marRight w:val="0"/>
          <w:marTop w:val="0"/>
          <w:marBottom w:val="0"/>
          <w:divBdr>
            <w:top w:val="none" w:sz="0" w:space="0" w:color="auto"/>
            <w:left w:val="none" w:sz="0" w:space="0" w:color="auto"/>
            <w:bottom w:val="none" w:sz="0" w:space="0" w:color="auto"/>
            <w:right w:val="none" w:sz="0" w:space="0" w:color="auto"/>
          </w:divBdr>
        </w:div>
        <w:div w:id="854921027">
          <w:marLeft w:val="0"/>
          <w:marRight w:val="0"/>
          <w:marTop w:val="0"/>
          <w:marBottom w:val="0"/>
          <w:divBdr>
            <w:top w:val="none" w:sz="0" w:space="0" w:color="auto"/>
            <w:left w:val="none" w:sz="0" w:space="0" w:color="auto"/>
            <w:bottom w:val="none" w:sz="0" w:space="0" w:color="auto"/>
            <w:right w:val="none" w:sz="0" w:space="0" w:color="auto"/>
          </w:divBdr>
        </w:div>
        <w:div w:id="2037735895">
          <w:marLeft w:val="0"/>
          <w:marRight w:val="0"/>
          <w:marTop w:val="0"/>
          <w:marBottom w:val="0"/>
          <w:divBdr>
            <w:top w:val="none" w:sz="0" w:space="0" w:color="auto"/>
            <w:left w:val="none" w:sz="0" w:space="0" w:color="auto"/>
            <w:bottom w:val="none" w:sz="0" w:space="0" w:color="auto"/>
            <w:right w:val="none" w:sz="0" w:space="0" w:color="auto"/>
          </w:divBdr>
        </w:div>
        <w:div w:id="414320538">
          <w:marLeft w:val="0"/>
          <w:marRight w:val="0"/>
          <w:marTop w:val="0"/>
          <w:marBottom w:val="0"/>
          <w:divBdr>
            <w:top w:val="none" w:sz="0" w:space="0" w:color="auto"/>
            <w:left w:val="none" w:sz="0" w:space="0" w:color="auto"/>
            <w:bottom w:val="none" w:sz="0" w:space="0" w:color="auto"/>
            <w:right w:val="none" w:sz="0" w:space="0" w:color="auto"/>
          </w:divBdr>
        </w:div>
        <w:div w:id="1347825501">
          <w:marLeft w:val="0"/>
          <w:marRight w:val="0"/>
          <w:marTop w:val="0"/>
          <w:marBottom w:val="0"/>
          <w:divBdr>
            <w:top w:val="none" w:sz="0" w:space="0" w:color="auto"/>
            <w:left w:val="none" w:sz="0" w:space="0" w:color="auto"/>
            <w:bottom w:val="none" w:sz="0" w:space="0" w:color="auto"/>
            <w:right w:val="none" w:sz="0" w:space="0" w:color="auto"/>
          </w:divBdr>
          <w:divsChild>
            <w:div w:id="800726414">
              <w:marLeft w:val="0"/>
              <w:marRight w:val="0"/>
              <w:marTop w:val="0"/>
              <w:marBottom w:val="0"/>
              <w:divBdr>
                <w:top w:val="none" w:sz="0" w:space="0" w:color="auto"/>
                <w:left w:val="none" w:sz="0" w:space="0" w:color="auto"/>
                <w:bottom w:val="none" w:sz="0" w:space="0" w:color="auto"/>
                <w:right w:val="none" w:sz="0" w:space="0" w:color="auto"/>
              </w:divBdr>
            </w:div>
            <w:div w:id="1669138368">
              <w:marLeft w:val="0"/>
              <w:marRight w:val="0"/>
              <w:marTop w:val="0"/>
              <w:marBottom w:val="0"/>
              <w:divBdr>
                <w:top w:val="none" w:sz="0" w:space="0" w:color="auto"/>
                <w:left w:val="none" w:sz="0" w:space="0" w:color="auto"/>
                <w:bottom w:val="none" w:sz="0" w:space="0" w:color="auto"/>
                <w:right w:val="none" w:sz="0" w:space="0" w:color="auto"/>
              </w:divBdr>
            </w:div>
            <w:div w:id="1433161585">
              <w:marLeft w:val="0"/>
              <w:marRight w:val="0"/>
              <w:marTop w:val="0"/>
              <w:marBottom w:val="0"/>
              <w:divBdr>
                <w:top w:val="none" w:sz="0" w:space="0" w:color="auto"/>
                <w:left w:val="none" w:sz="0" w:space="0" w:color="auto"/>
                <w:bottom w:val="none" w:sz="0" w:space="0" w:color="auto"/>
                <w:right w:val="none" w:sz="0" w:space="0" w:color="auto"/>
              </w:divBdr>
            </w:div>
            <w:div w:id="975449226">
              <w:marLeft w:val="0"/>
              <w:marRight w:val="0"/>
              <w:marTop w:val="0"/>
              <w:marBottom w:val="0"/>
              <w:divBdr>
                <w:top w:val="none" w:sz="0" w:space="0" w:color="auto"/>
                <w:left w:val="none" w:sz="0" w:space="0" w:color="auto"/>
                <w:bottom w:val="none" w:sz="0" w:space="0" w:color="auto"/>
                <w:right w:val="none" w:sz="0" w:space="0" w:color="auto"/>
              </w:divBdr>
            </w:div>
            <w:div w:id="819493562">
              <w:marLeft w:val="0"/>
              <w:marRight w:val="0"/>
              <w:marTop w:val="0"/>
              <w:marBottom w:val="0"/>
              <w:divBdr>
                <w:top w:val="none" w:sz="0" w:space="0" w:color="auto"/>
                <w:left w:val="none" w:sz="0" w:space="0" w:color="auto"/>
                <w:bottom w:val="none" w:sz="0" w:space="0" w:color="auto"/>
                <w:right w:val="none" w:sz="0" w:space="0" w:color="auto"/>
              </w:divBdr>
            </w:div>
            <w:div w:id="1669140136">
              <w:marLeft w:val="0"/>
              <w:marRight w:val="0"/>
              <w:marTop w:val="0"/>
              <w:marBottom w:val="0"/>
              <w:divBdr>
                <w:top w:val="none" w:sz="0" w:space="0" w:color="auto"/>
                <w:left w:val="none" w:sz="0" w:space="0" w:color="auto"/>
                <w:bottom w:val="none" w:sz="0" w:space="0" w:color="auto"/>
                <w:right w:val="none" w:sz="0" w:space="0" w:color="auto"/>
              </w:divBdr>
            </w:div>
            <w:div w:id="1548376730">
              <w:marLeft w:val="0"/>
              <w:marRight w:val="0"/>
              <w:marTop w:val="0"/>
              <w:marBottom w:val="0"/>
              <w:divBdr>
                <w:top w:val="none" w:sz="0" w:space="0" w:color="auto"/>
                <w:left w:val="none" w:sz="0" w:space="0" w:color="auto"/>
                <w:bottom w:val="none" w:sz="0" w:space="0" w:color="auto"/>
                <w:right w:val="none" w:sz="0" w:space="0" w:color="auto"/>
              </w:divBdr>
            </w:div>
            <w:div w:id="1942688804">
              <w:marLeft w:val="0"/>
              <w:marRight w:val="0"/>
              <w:marTop w:val="0"/>
              <w:marBottom w:val="0"/>
              <w:divBdr>
                <w:top w:val="none" w:sz="0" w:space="0" w:color="auto"/>
                <w:left w:val="none" w:sz="0" w:space="0" w:color="auto"/>
                <w:bottom w:val="none" w:sz="0" w:space="0" w:color="auto"/>
                <w:right w:val="none" w:sz="0" w:space="0" w:color="auto"/>
              </w:divBdr>
            </w:div>
            <w:div w:id="1196771612">
              <w:marLeft w:val="0"/>
              <w:marRight w:val="0"/>
              <w:marTop w:val="0"/>
              <w:marBottom w:val="0"/>
              <w:divBdr>
                <w:top w:val="none" w:sz="0" w:space="0" w:color="auto"/>
                <w:left w:val="none" w:sz="0" w:space="0" w:color="auto"/>
                <w:bottom w:val="none" w:sz="0" w:space="0" w:color="auto"/>
                <w:right w:val="none" w:sz="0" w:space="0" w:color="auto"/>
              </w:divBdr>
            </w:div>
            <w:div w:id="1591086579">
              <w:marLeft w:val="0"/>
              <w:marRight w:val="0"/>
              <w:marTop w:val="0"/>
              <w:marBottom w:val="0"/>
              <w:divBdr>
                <w:top w:val="none" w:sz="0" w:space="0" w:color="auto"/>
                <w:left w:val="none" w:sz="0" w:space="0" w:color="auto"/>
                <w:bottom w:val="none" w:sz="0" w:space="0" w:color="auto"/>
                <w:right w:val="none" w:sz="0" w:space="0" w:color="auto"/>
              </w:divBdr>
            </w:div>
            <w:div w:id="538933309">
              <w:marLeft w:val="0"/>
              <w:marRight w:val="0"/>
              <w:marTop w:val="0"/>
              <w:marBottom w:val="0"/>
              <w:divBdr>
                <w:top w:val="none" w:sz="0" w:space="0" w:color="auto"/>
                <w:left w:val="none" w:sz="0" w:space="0" w:color="auto"/>
                <w:bottom w:val="none" w:sz="0" w:space="0" w:color="auto"/>
                <w:right w:val="none" w:sz="0" w:space="0" w:color="auto"/>
              </w:divBdr>
            </w:div>
            <w:div w:id="2047557902">
              <w:marLeft w:val="0"/>
              <w:marRight w:val="0"/>
              <w:marTop w:val="0"/>
              <w:marBottom w:val="0"/>
              <w:divBdr>
                <w:top w:val="none" w:sz="0" w:space="0" w:color="auto"/>
                <w:left w:val="none" w:sz="0" w:space="0" w:color="auto"/>
                <w:bottom w:val="none" w:sz="0" w:space="0" w:color="auto"/>
                <w:right w:val="none" w:sz="0" w:space="0" w:color="auto"/>
              </w:divBdr>
            </w:div>
            <w:div w:id="1260210697">
              <w:marLeft w:val="0"/>
              <w:marRight w:val="0"/>
              <w:marTop w:val="0"/>
              <w:marBottom w:val="0"/>
              <w:divBdr>
                <w:top w:val="none" w:sz="0" w:space="0" w:color="auto"/>
                <w:left w:val="none" w:sz="0" w:space="0" w:color="auto"/>
                <w:bottom w:val="none" w:sz="0" w:space="0" w:color="auto"/>
                <w:right w:val="none" w:sz="0" w:space="0" w:color="auto"/>
              </w:divBdr>
            </w:div>
            <w:div w:id="1475636635">
              <w:marLeft w:val="0"/>
              <w:marRight w:val="0"/>
              <w:marTop w:val="0"/>
              <w:marBottom w:val="0"/>
              <w:divBdr>
                <w:top w:val="none" w:sz="0" w:space="0" w:color="auto"/>
                <w:left w:val="none" w:sz="0" w:space="0" w:color="auto"/>
                <w:bottom w:val="none" w:sz="0" w:space="0" w:color="auto"/>
                <w:right w:val="none" w:sz="0" w:space="0" w:color="auto"/>
              </w:divBdr>
            </w:div>
            <w:div w:id="1945456033">
              <w:marLeft w:val="0"/>
              <w:marRight w:val="0"/>
              <w:marTop w:val="0"/>
              <w:marBottom w:val="0"/>
              <w:divBdr>
                <w:top w:val="none" w:sz="0" w:space="0" w:color="auto"/>
                <w:left w:val="none" w:sz="0" w:space="0" w:color="auto"/>
                <w:bottom w:val="none" w:sz="0" w:space="0" w:color="auto"/>
                <w:right w:val="none" w:sz="0" w:space="0" w:color="auto"/>
              </w:divBdr>
            </w:div>
            <w:div w:id="1136602756">
              <w:marLeft w:val="0"/>
              <w:marRight w:val="0"/>
              <w:marTop w:val="0"/>
              <w:marBottom w:val="0"/>
              <w:divBdr>
                <w:top w:val="none" w:sz="0" w:space="0" w:color="auto"/>
                <w:left w:val="none" w:sz="0" w:space="0" w:color="auto"/>
                <w:bottom w:val="none" w:sz="0" w:space="0" w:color="auto"/>
                <w:right w:val="none" w:sz="0" w:space="0" w:color="auto"/>
              </w:divBdr>
            </w:div>
            <w:div w:id="100878081">
              <w:marLeft w:val="0"/>
              <w:marRight w:val="0"/>
              <w:marTop w:val="0"/>
              <w:marBottom w:val="0"/>
              <w:divBdr>
                <w:top w:val="none" w:sz="0" w:space="0" w:color="auto"/>
                <w:left w:val="none" w:sz="0" w:space="0" w:color="auto"/>
                <w:bottom w:val="none" w:sz="0" w:space="0" w:color="auto"/>
                <w:right w:val="none" w:sz="0" w:space="0" w:color="auto"/>
              </w:divBdr>
            </w:div>
            <w:div w:id="313409647">
              <w:marLeft w:val="0"/>
              <w:marRight w:val="0"/>
              <w:marTop w:val="0"/>
              <w:marBottom w:val="0"/>
              <w:divBdr>
                <w:top w:val="none" w:sz="0" w:space="0" w:color="auto"/>
                <w:left w:val="none" w:sz="0" w:space="0" w:color="auto"/>
                <w:bottom w:val="none" w:sz="0" w:space="0" w:color="auto"/>
                <w:right w:val="none" w:sz="0" w:space="0" w:color="auto"/>
              </w:divBdr>
            </w:div>
            <w:div w:id="1941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munities-ni.gov.uk/publications/architecture-and-built-environment-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unities-ni.gov.uk/publications/architecture-and-built-environment-policy" TargetMode="External"/><Relationship Id="rId5" Type="http://schemas.openxmlformats.org/officeDocument/2006/relationships/hyperlink" Target="https://www.communities-ni.gov.uk/publications/architecture-and-built-environment-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Kokkarinen</dc:creator>
  <cp:keywords/>
  <dc:description/>
  <cp:lastModifiedBy>Noora Kokkarinen</cp:lastModifiedBy>
  <cp:revision>1</cp:revision>
  <dcterms:created xsi:type="dcterms:W3CDTF">2025-02-17T14:07:00Z</dcterms:created>
  <dcterms:modified xsi:type="dcterms:W3CDTF">2025-02-17T14:22:00Z</dcterms:modified>
</cp:coreProperties>
</file>