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872B81" w14:textId="77777777" w:rsidR="001A1430" w:rsidRDefault="001A1430" w:rsidP="001A1430">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t>Introduction</w:t>
      </w:r>
      <w:r>
        <w:rPr>
          <w:rStyle w:val="eop"/>
          <w:rFonts w:ascii="Aptos" w:eastAsiaTheme="majorEastAsia" w:hAnsi="Aptos" w:cs="Segoe UI"/>
          <w:sz w:val="22"/>
          <w:szCs w:val="22"/>
        </w:rPr>
        <w:t> </w:t>
      </w:r>
    </w:p>
    <w:p w14:paraId="4A9CC4C9" w14:textId="77777777" w:rsidR="001A1430" w:rsidRPr="001A1430" w:rsidRDefault="001A1430" w:rsidP="001A1430">
      <w:pPr>
        <w:pStyle w:val="paragraph"/>
        <w:spacing w:before="0" w:beforeAutospacing="0" w:after="0" w:afterAutospacing="0"/>
        <w:textAlignment w:val="baseline"/>
        <w:rPr>
          <w:rFonts w:ascii="Segoe UI" w:hAnsi="Segoe UI" w:cs="Segoe UI"/>
          <w:b/>
          <w:bCs/>
          <w:sz w:val="18"/>
          <w:szCs w:val="18"/>
        </w:rPr>
      </w:pPr>
      <w:r w:rsidRPr="001A1430">
        <w:rPr>
          <w:rStyle w:val="normaltextrun"/>
          <w:rFonts w:ascii="Aptos" w:eastAsiaTheme="majorEastAsia" w:hAnsi="Aptos" w:cs="Segoe UI"/>
          <w:b/>
          <w:bCs/>
          <w:sz w:val="22"/>
          <w:szCs w:val="22"/>
        </w:rPr>
        <w:t>1. What sector do you represent?</w:t>
      </w:r>
      <w:r w:rsidRPr="001A1430">
        <w:rPr>
          <w:rStyle w:val="eop"/>
          <w:rFonts w:ascii="Aptos" w:eastAsiaTheme="majorEastAsia" w:hAnsi="Aptos" w:cs="Segoe UI"/>
          <w:b/>
          <w:bCs/>
          <w:sz w:val="22"/>
          <w:szCs w:val="22"/>
        </w:rPr>
        <w:t> </w:t>
      </w:r>
    </w:p>
    <w:p w14:paraId="7B363373" w14:textId="77777777" w:rsidR="001A1430" w:rsidRDefault="001A1430" w:rsidP="001A1430">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t> Academia</w:t>
      </w:r>
      <w:r>
        <w:rPr>
          <w:rStyle w:val="eop"/>
          <w:rFonts w:ascii="Aptos" w:eastAsiaTheme="majorEastAsia" w:hAnsi="Aptos" w:cs="Segoe UI"/>
          <w:sz w:val="22"/>
          <w:szCs w:val="22"/>
        </w:rPr>
        <w:t> </w:t>
      </w:r>
    </w:p>
    <w:p w14:paraId="6960BA36" w14:textId="77777777" w:rsidR="001A1430" w:rsidRDefault="001A1430" w:rsidP="001A1430">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t> Government Departments</w:t>
      </w:r>
      <w:r>
        <w:rPr>
          <w:rStyle w:val="eop"/>
          <w:rFonts w:ascii="Aptos" w:eastAsiaTheme="majorEastAsia" w:hAnsi="Aptos" w:cs="Segoe UI"/>
          <w:sz w:val="22"/>
          <w:szCs w:val="22"/>
        </w:rPr>
        <w:t> </w:t>
      </w:r>
    </w:p>
    <w:p w14:paraId="3ED49823" w14:textId="77777777" w:rsidR="001A1430" w:rsidRDefault="001A1430" w:rsidP="001A1430">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t> Local Government</w:t>
      </w:r>
      <w:r>
        <w:rPr>
          <w:rStyle w:val="eop"/>
          <w:rFonts w:ascii="Aptos" w:eastAsiaTheme="majorEastAsia" w:hAnsi="Aptos" w:cs="Segoe UI"/>
          <w:sz w:val="22"/>
          <w:szCs w:val="22"/>
        </w:rPr>
        <w:t> </w:t>
      </w:r>
    </w:p>
    <w:p w14:paraId="7CDD4D7A" w14:textId="77777777" w:rsidR="001A1430" w:rsidRDefault="001A1430" w:rsidP="001A1430">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t> Private Sector - Consultancy</w:t>
      </w:r>
      <w:r>
        <w:rPr>
          <w:rStyle w:val="eop"/>
          <w:rFonts w:ascii="Aptos" w:eastAsiaTheme="majorEastAsia" w:hAnsi="Aptos" w:cs="Segoe UI"/>
          <w:sz w:val="22"/>
          <w:szCs w:val="22"/>
        </w:rPr>
        <w:t> </w:t>
      </w:r>
    </w:p>
    <w:p w14:paraId="50F24E8F" w14:textId="77777777" w:rsidR="001A1430" w:rsidRDefault="001A1430" w:rsidP="001A1430">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t> Private Individuals</w:t>
      </w:r>
      <w:r>
        <w:rPr>
          <w:rStyle w:val="eop"/>
          <w:rFonts w:ascii="Aptos" w:eastAsiaTheme="majorEastAsia" w:hAnsi="Aptos" w:cs="Segoe UI"/>
          <w:sz w:val="22"/>
          <w:szCs w:val="22"/>
        </w:rPr>
        <w:t> </w:t>
      </w:r>
    </w:p>
    <w:p w14:paraId="0A077F31" w14:textId="77777777" w:rsidR="001A1430" w:rsidRDefault="001A1430" w:rsidP="001A1430">
      <w:pPr>
        <w:pStyle w:val="paragraph"/>
        <w:spacing w:before="0" w:beforeAutospacing="0" w:after="0" w:afterAutospacing="0"/>
        <w:textAlignment w:val="baseline"/>
        <w:rPr>
          <w:rStyle w:val="normaltextrun"/>
          <w:rFonts w:ascii="Aptos" w:eastAsiaTheme="majorEastAsia" w:hAnsi="Aptos" w:cs="Segoe UI"/>
          <w:sz w:val="22"/>
          <w:szCs w:val="22"/>
        </w:rPr>
      </w:pPr>
      <w:r>
        <w:rPr>
          <w:rStyle w:val="normaltextrun"/>
          <w:rFonts w:ascii="Aptos" w:eastAsiaTheme="majorEastAsia" w:hAnsi="Aptos" w:cs="Segoe UI"/>
          <w:sz w:val="22"/>
          <w:szCs w:val="22"/>
        </w:rPr>
        <w:t> Community/ Voluntary Organisation</w:t>
      </w:r>
    </w:p>
    <w:p w14:paraId="7ABCACEC" w14:textId="3E82354D" w:rsidR="001A1430" w:rsidRDefault="001A1430" w:rsidP="001A1430">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t>Professional body</w:t>
      </w:r>
      <w:r>
        <w:rPr>
          <w:rStyle w:val="eop"/>
          <w:rFonts w:ascii="Aptos" w:eastAsiaTheme="majorEastAsia" w:hAnsi="Aptos" w:cs="Segoe UI"/>
          <w:sz w:val="22"/>
          <w:szCs w:val="22"/>
        </w:rPr>
        <w:t> </w:t>
      </w:r>
    </w:p>
    <w:p w14:paraId="3342C5EF" w14:textId="2443AA5C" w:rsidR="001A1430" w:rsidRDefault="001A1430" w:rsidP="001A1430">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t> </w:t>
      </w:r>
    </w:p>
    <w:p w14:paraId="23B02064" w14:textId="77777777" w:rsidR="001A1430" w:rsidRDefault="001A1430" w:rsidP="001A1430">
      <w:pPr>
        <w:pStyle w:val="paragraph"/>
        <w:spacing w:before="0" w:beforeAutospacing="0" w:after="0" w:afterAutospacing="0"/>
        <w:textAlignment w:val="baseline"/>
        <w:rPr>
          <w:rFonts w:ascii="Segoe UI" w:hAnsi="Segoe UI" w:cs="Segoe UI"/>
          <w:sz w:val="18"/>
          <w:szCs w:val="18"/>
        </w:rPr>
      </w:pPr>
      <w:r>
        <w:rPr>
          <w:rStyle w:val="eop"/>
          <w:rFonts w:ascii="Aptos" w:eastAsiaTheme="majorEastAsia" w:hAnsi="Aptos" w:cs="Segoe UI"/>
          <w:sz w:val="22"/>
          <w:szCs w:val="22"/>
        </w:rPr>
        <w:t> </w:t>
      </w:r>
    </w:p>
    <w:p w14:paraId="36D76981" w14:textId="77777777" w:rsidR="001A1430" w:rsidRPr="001A1430" w:rsidRDefault="001A1430" w:rsidP="001A1430">
      <w:pPr>
        <w:pStyle w:val="paragraph"/>
        <w:spacing w:before="0" w:beforeAutospacing="0" w:after="0" w:afterAutospacing="0"/>
        <w:textAlignment w:val="baseline"/>
        <w:rPr>
          <w:rFonts w:ascii="Segoe UI" w:hAnsi="Segoe UI" w:cs="Segoe UI"/>
          <w:b/>
          <w:bCs/>
          <w:sz w:val="18"/>
          <w:szCs w:val="18"/>
        </w:rPr>
      </w:pPr>
      <w:r w:rsidRPr="001A1430">
        <w:rPr>
          <w:rStyle w:val="normaltextrun"/>
          <w:rFonts w:ascii="Aptos" w:eastAsiaTheme="majorEastAsia" w:hAnsi="Aptos" w:cs="Segoe UI"/>
          <w:b/>
          <w:bCs/>
          <w:sz w:val="22"/>
          <w:szCs w:val="22"/>
        </w:rPr>
        <w:t>2. If you are replying on behalf of an organisation, please state the name of your organisation.</w:t>
      </w:r>
      <w:r w:rsidRPr="001A1430">
        <w:rPr>
          <w:rStyle w:val="eop"/>
          <w:rFonts w:ascii="Aptos" w:eastAsiaTheme="majorEastAsia" w:hAnsi="Aptos" w:cs="Segoe UI"/>
          <w:b/>
          <w:bCs/>
          <w:sz w:val="22"/>
          <w:szCs w:val="22"/>
        </w:rPr>
        <w:t> </w:t>
      </w:r>
    </w:p>
    <w:p w14:paraId="00F75727" w14:textId="77777777" w:rsidR="001A1430" w:rsidRPr="001A1430" w:rsidRDefault="001A1430" w:rsidP="001A1430">
      <w:pPr>
        <w:pStyle w:val="paragraph"/>
        <w:spacing w:before="0" w:beforeAutospacing="0" w:after="0" w:afterAutospacing="0"/>
        <w:textAlignment w:val="baseline"/>
        <w:rPr>
          <w:rFonts w:ascii="Segoe UI" w:hAnsi="Segoe UI" w:cs="Segoe UI"/>
          <w:b/>
          <w:bCs/>
          <w:sz w:val="18"/>
          <w:szCs w:val="18"/>
        </w:rPr>
      </w:pPr>
      <w:r w:rsidRPr="001A1430">
        <w:rPr>
          <w:rStyle w:val="normaltextrun"/>
          <w:rFonts w:ascii="Aptos" w:eastAsiaTheme="majorEastAsia" w:hAnsi="Aptos" w:cs="Segoe UI"/>
          <w:b/>
          <w:bCs/>
          <w:sz w:val="22"/>
          <w:szCs w:val="22"/>
        </w:rPr>
        <w:t>name of your organisation</w:t>
      </w:r>
      <w:r w:rsidRPr="001A1430">
        <w:rPr>
          <w:rStyle w:val="eop"/>
          <w:rFonts w:ascii="Aptos" w:eastAsiaTheme="majorEastAsia" w:hAnsi="Aptos" w:cs="Segoe UI"/>
          <w:b/>
          <w:bCs/>
          <w:sz w:val="22"/>
          <w:szCs w:val="22"/>
        </w:rPr>
        <w:t> </w:t>
      </w:r>
    </w:p>
    <w:p w14:paraId="2BD72C1D" w14:textId="52EB47AA" w:rsidR="001A1430" w:rsidRDefault="001A1430" w:rsidP="001A1430">
      <w:pPr>
        <w:pStyle w:val="paragraph"/>
        <w:spacing w:before="0" w:beforeAutospacing="0" w:after="0" w:afterAutospacing="0"/>
        <w:textAlignment w:val="baseline"/>
        <w:rPr>
          <w:rFonts w:ascii="Segoe UI" w:hAnsi="Segoe UI" w:cs="Segoe UI"/>
          <w:sz w:val="18"/>
          <w:szCs w:val="18"/>
        </w:rPr>
      </w:pPr>
    </w:p>
    <w:p w14:paraId="78C4302C" w14:textId="77777777" w:rsidR="001A1430" w:rsidRDefault="001A1430" w:rsidP="001A1430">
      <w:pPr>
        <w:pStyle w:val="paragraph"/>
        <w:spacing w:before="0" w:beforeAutospacing="0" w:after="0" w:afterAutospacing="0"/>
        <w:textAlignment w:val="baseline"/>
        <w:rPr>
          <w:rFonts w:ascii="Segoe UI" w:hAnsi="Segoe UI" w:cs="Segoe UI"/>
          <w:sz w:val="18"/>
          <w:szCs w:val="18"/>
        </w:rPr>
      </w:pPr>
      <w:r>
        <w:rPr>
          <w:rStyle w:val="eop"/>
          <w:rFonts w:ascii="Aptos" w:eastAsiaTheme="majorEastAsia" w:hAnsi="Aptos" w:cs="Segoe UI"/>
          <w:sz w:val="22"/>
          <w:szCs w:val="22"/>
        </w:rPr>
        <w:t> </w:t>
      </w:r>
    </w:p>
    <w:p w14:paraId="1978F2F2" w14:textId="77777777" w:rsidR="001A1430" w:rsidRPr="001A1430" w:rsidRDefault="001A1430" w:rsidP="001A1430">
      <w:pPr>
        <w:pStyle w:val="paragraph"/>
        <w:spacing w:before="0" w:beforeAutospacing="0" w:after="0" w:afterAutospacing="0"/>
        <w:textAlignment w:val="baseline"/>
        <w:rPr>
          <w:rFonts w:ascii="Segoe UI" w:hAnsi="Segoe UI" w:cs="Segoe UI"/>
          <w:b/>
          <w:bCs/>
          <w:sz w:val="18"/>
          <w:szCs w:val="18"/>
        </w:rPr>
      </w:pPr>
      <w:r w:rsidRPr="001A1430">
        <w:rPr>
          <w:rStyle w:val="normaltextrun"/>
          <w:rFonts w:ascii="Aptos" w:eastAsiaTheme="majorEastAsia" w:hAnsi="Aptos" w:cs="Segoe UI"/>
          <w:b/>
          <w:bCs/>
          <w:sz w:val="22"/>
          <w:szCs w:val="22"/>
        </w:rPr>
        <w:t>3. What is your current job role/discipline?</w:t>
      </w:r>
      <w:r w:rsidRPr="001A1430">
        <w:rPr>
          <w:rStyle w:val="eop"/>
          <w:rFonts w:ascii="Aptos" w:eastAsiaTheme="majorEastAsia" w:hAnsi="Aptos" w:cs="Segoe UI"/>
          <w:b/>
          <w:bCs/>
          <w:sz w:val="22"/>
          <w:szCs w:val="22"/>
        </w:rPr>
        <w:t> </w:t>
      </w:r>
    </w:p>
    <w:p w14:paraId="500CFFCF" w14:textId="77777777" w:rsidR="001A1430" w:rsidRDefault="001A1430" w:rsidP="001A1430">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t> Architect</w:t>
      </w:r>
      <w:r>
        <w:rPr>
          <w:rStyle w:val="eop"/>
          <w:rFonts w:ascii="Aptos" w:eastAsiaTheme="majorEastAsia" w:hAnsi="Aptos" w:cs="Segoe UI"/>
          <w:sz w:val="22"/>
          <w:szCs w:val="22"/>
        </w:rPr>
        <w:t> </w:t>
      </w:r>
    </w:p>
    <w:p w14:paraId="1DBE967F" w14:textId="77777777" w:rsidR="001A1430" w:rsidRDefault="001A1430" w:rsidP="001A1430">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t> Architectural Technologist</w:t>
      </w:r>
      <w:r>
        <w:rPr>
          <w:rStyle w:val="eop"/>
          <w:rFonts w:ascii="Aptos" w:eastAsiaTheme="majorEastAsia" w:hAnsi="Aptos" w:cs="Segoe UI"/>
          <w:sz w:val="22"/>
          <w:szCs w:val="22"/>
        </w:rPr>
        <w:t> </w:t>
      </w:r>
    </w:p>
    <w:p w14:paraId="33A04800" w14:textId="77777777" w:rsidR="001A1430" w:rsidRDefault="001A1430" w:rsidP="001A1430">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t> Building services engineer</w:t>
      </w:r>
      <w:r>
        <w:rPr>
          <w:rStyle w:val="eop"/>
          <w:rFonts w:ascii="Aptos" w:eastAsiaTheme="majorEastAsia" w:hAnsi="Aptos" w:cs="Segoe UI"/>
          <w:sz w:val="22"/>
          <w:szCs w:val="22"/>
        </w:rPr>
        <w:t> </w:t>
      </w:r>
    </w:p>
    <w:p w14:paraId="26F6F4E1" w14:textId="77777777" w:rsidR="001A1430" w:rsidRDefault="001A1430" w:rsidP="001A1430">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t> Construction contractor</w:t>
      </w:r>
      <w:r>
        <w:rPr>
          <w:rStyle w:val="eop"/>
          <w:rFonts w:ascii="Aptos" w:eastAsiaTheme="majorEastAsia" w:hAnsi="Aptos" w:cs="Segoe UI"/>
          <w:sz w:val="22"/>
          <w:szCs w:val="22"/>
        </w:rPr>
        <w:t> </w:t>
      </w:r>
    </w:p>
    <w:p w14:paraId="6B1D1D26" w14:textId="77777777" w:rsidR="001A1430" w:rsidRDefault="001A1430" w:rsidP="001A1430">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t> Civil/ structural Engineer</w:t>
      </w:r>
      <w:r>
        <w:rPr>
          <w:rStyle w:val="eop"/>
          <w:rFonts w:ascii="Aptos" w:eastAsiaTheme="majorEastAsia" w:hAnsi="Aptos" w:cs="Segoe UI"/>
          <w:sz w:val="22"/>
          <w:szCs w:val="22"/>
        </w:rPr>
        <w:t> </w:t>
      </w:r>
    </w:p>
    <w:p w14:paraId="56F42A99" w14:textId="77777777" w:rsidR="001A1430" w:rsidRDefault="001A1430" w:rsidP="001A1430">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t> Civil Servant</w:t>
      </w:r>
      <w:r>
        <w:rPr>
          <w:rStyle w:val="eop"/>
          <w:rFonts w:ascii="Aptos" w:eastAsiaTheme="majorEastAsia" w:hAnsi="Aptos" w:cs="Segoe UI"/>
          <w:sz w:val="22"/>
          <w:szCs w:val="22"/>
        </w:rPr>
        <w:t> </w:t>
      </w:r>
    </w:p>
    <w:p w14:paraId="701309B8" w14:textId="77777777" w:rsidR="001A1430" w:rsidRDefault="001A1430" w:rsidP="001A1430">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t> Conservation/ Archaeology Heritage</w:t>
      </w:r>
      <w:r>
        <w:rPr>
          <w:rStyle w:val="eop"/>
          <w:rFonts w:ascii="Aptos" w:eastAsiaTheme="majorEastAsia" w:hAnsi="Aptos" w:cs="Segoe UI"/>
          <w:sz w:val="22"/>
          <w:szCs w:val="22"/>
        </w:rPr>
        <w:t> </w:t>
      </w:r>
    </w:p>
    <w:p w14:paraId="2568C564" w14:textId="77777777" w:rsidR="001A1430" w:rsidRDefault="001A1430" w:rsidP="001A1430">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t> Developer</w:t>
      </w:r>
      <w:r>
        <w:rPr>
          <w:rStyle w:val="eop"/>
          <w:rFonts w:ascii="Aptos" w:eastAsiaTheme="majorEastAsia" w:hAnsi="Aptos" w:cs="Segoe UI"/>
          <w:sz w:val="22"/>
          <w:szCs w:val="22"/>
        </w:rPr>
        <w:t> </w:t>
      </w:r>
    </w:p>
    <w:p w14:paraId="3F695662" w14:textId="77777777" w:rsidR="001A1430" w:rsidRDefault="001A1430" w:rsidP="001A1430">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t> Infrastructure &amp; transportation</w:t>
      </w:r>
      <w:r>
        <w:rPr>
          <w:rStyle w:val="eop"/>
          <w:rFonts w:ascii="Aptos" w:eastAsiaTheme="majorEastAsia" w:hAnsi="Aptos" w:cs="Segoe UI"/>
          <w:sz w:val="22"/>
          <w:szCs w:val="22"/>
        </w:rPr>
        <w:t> </w:t>
      </w:r>
    </w:p>
    <w:p w14:paraId="4723CB43" w14:textId="77777777" w:rsidR="001A1430" w:rsidRDefault="001A1430" w:rsidP="001A1430">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t> Landscape architect</w:t>
      </w:r>
      <w:r>
        <w:rPr>
          <w:rStyle w:val="eop"/>
          <w:rFonts w:ascii="Aptos" w:eastAsiaTheme="majorEastAsia" w:hAnsi="Aptos" w:cs="Segoe UI"/>
          <w:sz w:val="22"/>
          <w:szCs w:val="22"/>
        </w:rPr>
        <w:t> </w:t>
      </w:r>
    </w:p>
    <w:p w14:paraId="4339A521" w14:textId="77777777" w:rsidR="001A1430" w:rsidRDefault="001A1430" w:rsidP="001A1430">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t> Project manager</w:t>
      </w:r>
      <w:r>
        <w:rPr>
          <w:rStyle w:val="eop"/>
          <w:rFonts w:ascii="Aptos" w:eastAsiaTheme="majorEastAsia" w:hAnsi="Aptos" w:cs="Segoe UI"/>
          <w:sz w:val="22"/>
          <w:szCs w:val="22"/>
        </w:rPr>
        <w:t> </w:t>
      </w:r>
    </w:p>
    <w:p w14:paraId="1580AA06" w14:textId="77777777" w:rsidR="001A1430" w:rsidRDefault="001A1430" w:rsidP="001A1430">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t> Quantity surveyor</w:t>
      </w:r>
      <w:r>
        <w:rPr>
          <w:rStyle w:val="eop"/>
          <w:rFonts w:ascii="Aptos" w:eastAsiaTheme="majorEastAsia" w:hAnsi="Aptos" w:cs="Segoe UI"/>
          <w:sz w:val="22"/>
          <w:szCs w:val="22"/>
        </w:rPr>
        <w:t> </w:t>
      </w:r>
    </w:p>
    <w:p w14:paraId="04076327" w14:textId="77777777" w:rsidR="001A1430" w:rsidRDefault="001A1430" w:rsidP="001A1430">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t> Regeneration officer</w:t>
      </w:r>
      <w:r>
        <w:rPr>
          <w:rStyle w:val="eop"/>
          <w:rFonts w:ascii="Aptos" w:eastAsiaTheme="majorEastAsia" w:hAnsi="Aptos" w:cs="Segoe UI"/>
          <w:sz w:val="22"/>
          <w:szCs w:val="22"/>
        </w:rPr>
        <w:t> </w:t>
      </w:r>
    </w:p>
    <w:p w14:paraId="2A7380C6" w14:textId="77777777" w:rsidR="001A1430" w:rsidRDefault="001A1430" w:rsidP="001A1430">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t> Sustainability</w:t>
      </w:r>
      <w:r>
        <w:rPr>
          <w:rStyle w:val="eop"/>
          <w:rFonts w:ascii="Aptos" w:eastAsiaTheme="majorEastAsia" w:hAnsi="Aptos" w:cs="Segoe UI"/>
          <w:sz w:val="22"/>
          <w:szCs w:val="22"/>
        </w:rPr>
        <w:t> </w:t>
      </w:r>
    </w:p>
    <w:p w14:paraId="2C1FE8D9" w14:textId="77777777" w:rsidR="001A1430" w:rsidRDefault="001A1430" w:rsidP="001A1430">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t> Town planner</w:t>
      </w:r>
      <w:r>
        <w:rPr>
          <w:rStyle w:val="eop"/>
          <w:rFonts w:ascii="Aptos" w:eastAsiaTheme="majorEastAsia" w:hAnsi="Aptos" w:cs="Segoe UI"/>
          <w:sz w:val="22"/>
          <w:szCs w:val="22"/>
        </w:rPr>
        <w:t> </w:t>
      </w:r>
    </w:p>
    <w:p w14:paraId="5F349A28" w14:textId="77777777" w:rsidR="001A1430" w:rsidRDefault="001A1430" w:rsidP="001A1430">
      <w:pPr>
        <w:pStyle w:val="paragraph"/>
        <w:spacing w:before="0" w:beforeAutospacing="0" w:after="0" w:afterAutospacing="0"/>
        <w:textAlignment w:val="baseline"/>
        <w:rPr>
          <w:rStyle w:val="eop"/>
          <w:rFonts w:ascii="Aptos" w:eastAsiaTheme="majorEastAsia" w:hAnsi="Aptos" w:cs="Segoe UI"/>
          <w:sz w:val="22"/>
          <w:szCs w:val="22"/>
        </w:rPr>
      </w:pPr>
      <w:r>
        <w:rPr>
          <w:rStyle w:val="normaltextrun"/>
          <w:rFonts w:ascii="Aptos" w:eastAsiaTheme="majorEastAsia" w:hAnsi="Aptos" w:cs="Segoe UI"/>
          <w:sz w:val="22"/>
          <w:szCs w:val="22"/>
        </w:rPr>
        <w:t> Urban design</w:t>
      </w:r>
      <w:r>
        <w:rPr>
          <w:rStyle w:val="eop"/>
          <w:rFonts w:ascii="Aptos" w:eastAsiaTheme="majorEastAsia" w:hAnsi="Aptos" w:cs="Segoe UI"/>
          <w:sz w:val="22"/>
          <w:szCs w:val="22"/>
        </w:rPr>
        <w:t> </w:t>
      </w:r>
    </w:p>
    <w:p w14:paraId="6FC122AA" w14:textId="6410AF26" w:rsidR="001A1430" w:rsidRDefault="001A1430" w:rsidP="001A1430">
      <w:pPr>
        <w:pStyle w:val="paragraph"/>
        <w:spacing w:before="0" w:beforeAutospacing="0" w:after="0" w:afterAutospacing="0"/>
        <w:textAlignment w:val="baseline"/>
        <w:rPr>
          <w:rStyle w:val="eop"/>
          <w:rFonts w:ascii="Aptos" w:eastAsiaTheme="majorEastAsia" w:hAnsi="Aptos" w:cs="Segoe UI"/>
          <w:sz w:val="22"/>
          <w:szCs w:val="22"/>
        </w:rPr>
      </w:pPr>
      <w:r>
        <w:rPr>
          <w:rStyle w:val="eop"/>
          <w:rFonts w:ascii="Aptos" w:eastAsiaTheme="majorEastAsia" w:hAnsi="Aptos" w:cs="Segoe UI"/>
          <w:sz w:val="22"/>
          <w:szCs w:val="22"/>
        </w:rPr>
        <w:t>Other—please give details below</w:t>
      </w:r>
    </w:p>
    <w:p w14:paraId="258B4936" w14:textId="77777777" w:rsidR="001A1430" w:rsidRDefault="001A1430" w:rsidP="001A1430">
      <w:pPr>
        <w:pStyle w:val="paragraph"/>
        <w:spacing w:before="0" w:beforeAutospacing="0" w:after="0" w:afterAutospacing="0"/>
        <w:textAlignment w:val="baseline"/>
        <w:rPr>
          <w:rFonts w:ascii="Segoe UI" w:hAnsi="Segoe UI" w:cs="Segoe UI"/>
          <w:sz w:val="18"/>
          <w:szCs w:val="18"/>
        </w:rPr>
      </w:pPr>
    </w:p>
    <w:p w14:paraId="1D668B1A" w14:textId="77777777" w:rsidR="001A1430" w:rsidRDefault="001A1430" w:rsidP="001A1430">
      <w:pPr>
        <w:pStyle w:val="paragraph"/>
        <w:spacing w:before="0" w:beforeAutospacing="0" w:after="0" w:afterAutospacing="0"/>
        <w:textAlignment w:val="baseline"/>
        <w:rPr>
          <w:rFonts w:ascii="Segoe UI" w:hAnsi="Segoe UI" w:cs="Segoe UI"/>
          <w:sz w:val="18"/>
          <w:szCs w:val="18"/>
        </w:rPr>
      </w:pPr>
      <w:r>
        <w:rPr>
          <w:rStyle w:val="eop"/>
          <w:rFonts w:ascii="Aptos" w:eastAsiaTheme="majorEastAsia" w:hAnsi="Aptos" w:cs="Segoe UI"/>
          <w:sz w:val="22"/>
          <w:szCs w:val="22"/>
        </w:rPr>
        <w:t> </w:t>
      </w:r>
    </w:p>
    <w:p w14:paraId="01F32423" w14:textId="77777777" w:rsidR="001A1430" w:rsidRDefault="001A1430" w:rsidP="001A1430">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t>A renewed Architecture and the Built Environment Policy for Northern Ireland</w:t>
      </w:r>
      <w:r>
        <w:rPr>
          <w:rStyle w:val="eop"/>
          <w:rFonts w:ascii="Aptos" w:eastAsiaTheme="majorEastAsia" w:hAnsi="Aptos" w:cs="Segoe UI"/>
          <w:sz w:val="22"/>
          <w:szCs w:val="22"/>
        </w:rPr>
        <w:t> </w:t>
      </w:r>
    </w:p>
    <w:p w14:paraId="67BE1553" w14:textId="77777777" w:rsidR="001A1430" w:rsidRDefault="001A1430" w:rsidP="001A1430">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t xml:space="preserve">Over the past few decades in the UK and Europe, there has been a growing appreciation of how well-designed, well-performing buildings and places can promote social and cultural development, health and economic well-being and a sustainable future; hence </w:t>
      </w:r>
      <w:proofErr w:type="gramStart"/>
      <w:r>
        <w:rPr>
          <w:rStyle w:val="normaltextrun"/>
          <w:rFonts w:ascii="Aptos" w:eastAsiaTheme="majorEastAsia" w:hAnsi="Aptos" w:cs="Segoe UI"/>
          <w:sz w:val="22"/>
          <w:szCs w:val="22"/>
        </w:rPr>
        <w:t>a number of</w:t>
      </w:r>
      <w:proofErr w:type="gramEnd"/>
      <w:r>
        <w:rPr>
          <w:rStyle w:val="normaltextrun"/>
          <w:rFonts w:ascii="Aptos" w:eastAsiaTheme="majorEastAsia" w:hAnsi="Aptos" w:cs="Segoe UI"/>
          <w:sz w:val="22"/>
          <w:szCs w:val="22"/>
        </w:rPr>
        <w:t xml:space="preserve"> European countries and regions have developed architectural policies, setting high aspirations for the design quality of our buildings and places.  At this early stage of or policy review, we welcome your thoughts on what themes should be prioritised in the development of a new Architecture and Built Environment Policy for Northern Ireland.</w:t>
      </w:r>
      <w:r>
        <w:rPr>
          <w:rStyle w:val="eop"/>
          <w:rFonts w:ascii="Aptos" w:eastAsiaTheme="majorEastAsia" w:hAnsi="Aptos" w:cs="Segoe UI"/>
          <w:sz w:val="22"/>
          <w:szCs w:val="22"/>
        </w:rPr>
        <w:t> </w:t>
      </w:r>
    </w:p>
    <w:p w14:paraId="0244FD5B" w14:textId="77777777" w:rsidR="001A1430" w:rsidRDefault="001A1430" w:rsidP="001A1430">
      <w:pPr>
        <w:pStyle w:val="paragraph"/>
        <w:spacing w:before="0" w:beforeAutospacing="0" w:after="0" w:afterAutospacing="0"/>
        <w:textAlignment w:val="baseline"/>
        <w:rPr>
          <w:rFonts w:ascii="Segoe UI" w:hAnsi="Segoe UI" w:cs="Segoe UI"/>
          <w:sz w:val="18"/>
          <w:szCs w:val="18"/>
        </w:rPr>
      </w:pPr>
      <w:r>
        <w:rPr>
          <w:rStyle w:val="eop"/>
          <w:rFonts w:ascii="Aptos" w:eastAsiaTheme="majorEastAsia" w:hAnsi="Aptos" w:cs="Segoe UI"/>
          <w:sz w:val="22"/>
          <w:szCs w:val="22"/>
        </w:rPr>
        <w:t> </w:t>
      </w:r>
    </w:p>
    <w:p w14:paraId="2BB83B44" w14:textId="77777777" w:rsidR="001A1430" w:rsidRDefault="001A1430" w:rsidP="001A1430">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t>We acknowledge that all themes are relevant for inclusion, however this will help our policy team identify the balance of needs, priorities and aspirations of different stakeholder groups and help inform more in-depth discussions as the policy develops.</w:t>
      </w:r>
      <w:r>
        <w:rPr>
          <w:rStyle w:val="eop"/>
          <w:rFonts w:ascii="Aptos" w:eastAsiaTheme="majorEastAsia" w:hAnsi="Aptos" w:cs="Segoe UI"/>
          <w:sz w:val="22"/>
          <w:szCs w:val="22"/>
        </w:rPr>
        <w:t> </w:t>
      </w:r>
    </w:p>
    <w:p w14:paraId="55C663D0" w14:textId="77777777" w:rsidR="001A1430" w:rsidRDefault="001A1430" w:rsidP="001A1430">
      <w:pPr>
        <w:pStyle w:val="paragraph"/>
        <w:spacing w:before="0" w:beforeAutospacing="0" w:after="0" w:afterAutospacing="0"/>
        <w:textAlignment w:val="baseline"/>
        <w:rPr>
          <w:rFonts w:ascii="Segoe UI" w:hAnsi="Segoe UI" w:cs="Segoe UI"/>
          <w:sz w:val="18"/>
          <w:szCs w:val="18"/>
        </w:rPr>
      </w:pPr>
      <w:r>
        <w:rPr>
          <w:rStyle w:val="eop"/>
          <w:rFonts w:ascii="Aptos" w:eastAsiaTheme="majorEastAsia" w:hAnsi="Aptos" w:cs="Segoe UI"/>
          <w:sz w:val="22"/>
          <w:szCs w:val="22"/>
        </w:rPr>
        <w:t> </w:t>
      </w:r>
    </w:p>
    <w:p w14:paraId="36F017AD" w14:textId="77777777" w:rsidR="001A1430" w:rsidRPr="001A1430" w:rsidRDefault="001A1430" w:rsidP="001A1430">
      <w:pPr>
        <w:pStyle w:val="paragraph"/>
        <w:spacing w:before="0" w:beforeAutospacing="0" w:after="0" w:afterAutospacing="0"/>
        <w:textAlignment w:val="baseline"/>
        <w:rPr>
          <w:rFonts w:ascii="Segoe UI" w:hAnsi="Segoe UI" w:cs="Segoe UI"/>
          <w:b/>
          <w:bCs/>
          <w:sz w:val="18"/>
          <w:szCs w:val="18"/>
        </w:rPr>
      </w:pPr>
      <w:r w:rsidRPr="001A1430">
        <w:rPr>
          <w:rStyle w:val="normaltextrun"/>
          <w:rFonts w:ascii="Aptos" w:eastAsiaTheme="majorEastAsia" w:hAnsi="Aptos" w:cs="Segoe UI"/>
          <w:b/>
          <w:bCs/>
          <w:sz w:val="22"/>
          <w:szCs w:val="22"/>
        </w:rPr>
        <w:t xml:space="preserve">4. How we design, build and use our buildings and places has a profound effect on the environment. The built environment has a significant role to play in tackling the climate crisis. What themes do you think should a new Architecture and the Built Environment </w:t>
      </w:r>
      <w:r w:rsidRPr="001A1430">
        <w:rPr>
          <w:rStyle w:val="normaltextrun"/>
          <w:rFonts w:ascii="Aptos" w:eastAsiaTheme="majorEastAsia" w:hAnsi="Aptos" w:cs="Segoe UI"/>
          <w:b/>
          <w:bCs/>
          <w:sz w:val="22"/>
          <w:szCs w:val="22"/>
        </w:rPr>
        <w:lastRenderedPageBreak/>
        <w:t>Policy prioritise over the next 5-10 years, in terms of raising performance and design quality of SUSTAINABILITY. Please rank in order your priority in relation to you job role (1 as highest and 5 as lowest).</w:t>
      </w:r>
      <w:r w:rsidRPr="001A1430">
        <w:rPr>
          <w:rStyle w:val="eop"/>
          <w:rFonts w:ascii="Aptos" w:eastAsiaTheme="majorEastAsia" w:hAnsi="Aptos" w:cs="Segoe UI"/>
          <w:b/>
          <w:bCs/>
          <w:sz w:val="22"/>
          <w:szCs w:val="22"/>
        </w:rPr>
        <w:t> </w:t>
      </w:r>
    </w:p>
    <w:p w14:paraId="33C91E04" w14:textId="77777777" w:rsidR="001A1430" w:rsidRDefault="001A1430" w:rsidP="001A1430">
      <w:pPr>
        <w:pStyle w:val="paragraph"/>
        <w:numPr>
          <w:ilvl w:val="0"/>
          <w:numId w:val="11"/>
        </w:numPr>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t>Health and well-being and environmental quality </w:t>
      </w:r>
      <w:r>
        <w:rPr>
          <w:rStyle w:val="eop"/>
          <w:rFonts w:ascii="Aptos" w:eastAsiaTheme="majorEastAsia" w:hAnsi="Aptos" w:cs="Segoe UI"/>
          <w:sz w:val="22"/>
          <w:szCs w:val="22"/>
        </w:rPr>
        <w:t> </w:t>
      </w:r>
    </w:p>
    <w:p w14:paraId="459154F2" w14:textId="03D46A35" w:rsidR="001A1430" w:rsidRDefault="001A1430" w:rsidP="001A1430">
      <w:pPr>
        <w:pStyle w:val="paragraph"/>
        <w:spacing w:before="0" w:beforeAutospacing="0" w:after="0" w:afterAutospacing="0"/>
        <w:textAlignment w:val="baseline"/>
        <w:rPr>
          <w:rFonts w:ascii="Segoe UI" w:hAnsi="Segoe UI" w:cs="Segoe UI"/>
          <w:sz w:val="18"/>
          <w:szCs w:val="18"/>
        </w:rPr>
      </w:pPr>
    </w:p>
    <w:p w14:paraId="7374AB6B" w14:textId="77777777" w:rsidR="001A1430" w:rsidRDefault="001A1430" w:rsidP="001A1430">
      <w:pPr>
        <w:pStyle w:val="paragraph"/>
        <w:numPr>
          <w:ilvl w:val="0"/>
          <w:numId w:val="11"/>
        </w:numPr>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t>Net-zero and carbon budgets </w:t>
      </w:r>
      <w:r>
        <w:rPr>
          <w:rStyle w:val="eop"/>
          <w:rFonts w:ascii="Aptos" w:eastAsiaTheme="majorEastAsia" w:hAnsi="Aptos" w:cs="Segoe UI"/>
          <w:sz w:val="22"/>
          <w:szCs w:val="22"/>
        </w:rPr>
        <w:t> </w:t>
      </w:r>
    </w:p>
    <w:p w14:paraId="5DE10A1A" w14:textId="6EA48799" w:rsidR="001A1430" w:rsidRDefault="001A1430" w:rsidP="001A1430">
      <w:pPr>
        <w:pStyle w:val="paragraph"/>
        <w:spacing w:before="0" w:beforeAutospacing="0" w:after="0" w:afterAutospacing="0"/>
        <w:textAlignment w:val="baseline"/>
        <w:rPr>
          <w:rFonts w:ascii="Segoe UI" w:hAnsi="Segoe UI" w:cs="Segoe UI"/>
          <w:sz w:val="18"/>
          <w:szCs w:val="18"/>
        </w:rPr>
      </w:pPr>
    </w:p>
    <w:p w14:paraId="1D4D6662" w14:textId="77777777" w:rsidR="001A1430" w:rsidRDefault="001A1430" w:rsidP="001A1430">
      <w:pPr>
        <w:pStyle w:val="paragraph"/>
        <w:numPr>
          <w:ilvl w:val="0"/>
          <w:numId w:val="11"/>
        </w:numPr>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t>Climate mitigation strategies </w:t>
      </w:r>
      <w:r>
        <w:rPr>
          <w:rStyle w:val="eop"/>
          <w:rFonts w:ascii="Aptos" w:eastAsiaTheme="majorEastAsia" w:hAnsi="Aptos" w:cs="Segoe UI"/>
          <w:sz w:val="22"/>
          <w:szCs w:val="22"/>
        </w:rPr>
        <w:t> </w:t>
      </w:r>
    </w:p>
    <w:p w14:paraId="3D5D7666" w14:textId="5CA0C45E" w:rsidR="001A1430" w:rsidRDefault="001A1430" w:rsidP="001A1430">
      <w:pPr>
        <w:pStyle w:val="paragraph"/>
        <w:spacing w:before="0" w:beforeAutospacing="0" w:after="0" w:afterAutospacing="0"/>
        <w:textAlignment w:val="baseline"/>
        <w:rPr>
          <w:rFonts w:ascii="Segoe UI" w:hAnsi="Segoe UI" w:cs="Segoe UI"/>
          <w:sz w:val="18"/>
          <w:szCs w:val="18"/>
        </w:rPr>
      </w:pPr>
    </w:p>
    <w:p w14:paraId="582177D0" w14:textId="1B13348C" w:rsidR="001A1430" w:rsidRDefault="001A1430" w:rsidP="001A1430">
      <w:pPr>
        <w:pStyle w:val="paragraph"/>
        <w:numPr>
          <w:ilvl w:val="0"/>
          <w:numId w:val="11"/>
        </w:numPr>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t>Defining and realising initial and long-term green energy </w:t>
      </w:r>
      <w:r>
        <w:rPr>
          <w:rStyle w:val="eop"/>
          <w:rFonts w:ascii="Aptos" w:eastAsiaTheme="majorEastAsia" w:hAnsi="Aptos" w:cs="Segoe UI"/>
          <w:sz w:val="22"/>
          <w:szCs w:val="22"/>
        </w:rPr>
        <w:t> </w:t>
      </w:r>
    </w:p>
    <w:p w14:paraId="33456C09" w14:textId="77777777" w:rsidR="001A1430" w:rsidRDefault="001A1430" w:rsidP="001A1430">
      <w:pPr>
        <w:pStyle w:val="paragraph"/>
        <w:spacing w:before="0" w:beforeAutospacing="0" w:after="0" w:afterAutospacing="0"/>
        <w:textAlignment w:val="baseline"/>
        <w:rPr>
          <w:rFonts w:ascii="Segoe UI" w:hAnsi="Segoe UI" w:cs="Segoe UI"/>
          <w:sz w:val="18"/>
          <w:szCs w:val="18"/>
        </w:rPr>
      </w:pPr>
    </w:p>
    <w:p w14:paraId="16FE4F64" w14:textId="77777777" w:rsidR="001A1430" w:rsidRDefault="001A1430" w:rsidP="001A1430">
      <w:pPr>
        <w:pStyle w:val="paragraph"/>
        <w:numPr>
          <w:ilvl w:val="0"/>
          <w:numId w:val="11"/>
        </w:numPr>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t>Retention/ Repurpose/ Retrofit/ Re-use </w:t>
      </w:r>
      <w:r>
        <w:rPr>
          <w:rStyle w:val="eop"/>
          <w:rFonts w:ascii="Aptos" w:eastAsiaTheme="majorEastAsia" w:hAnsi="Aptos" w:cs="Segoe UI"/>
          <w:sz w:val="22"/>
          <w:szCs w:val="22"/>
        </w:rPr>
        <w:t> </w:t>
      </w:r>
    </w:p>
    <w:p w14:paraId="3538673A" w14:textId="1D0A04E3" w:rsidR="001A1430" w:rsidRDefault="001A1430" w:rsidP="001A1430">
      <w:pPr>
        <w:pStyle w:val="paragraph"/>
        <w:spacing w:before="0" w:beforeAutospacing="0" w:after="0" w:afterAutospacing="0"/>
        <w:textAlignment w:val="baseline"/>
        <w:rPr>
          <w:rFonts w:ascii="Segoe UI" w:hAnsi="Segoe UI" w:cs="Segoe UI"/>
          <w:sz w:val="18"/>
          <w:szCs w:val="18"/>
        </w:rPr>
      </w:pPr>
    </w:p>
    <w:p w14:paraId="4FDCE2E0" w14:textId="77777777" w:rsidR="001A1430" w:rsidRDefault="001A1430" w:rsidP="001A1430">
      <w:pPr>
        <w:pStyle w:val="paragraph"/>
        <w:spacing w:before="0" w:beforeAutospacing="0" w:after="0" w:afterAutospacing="0"/>
        <w:textAlignment w:val="baseline"/>
        <w:rPr>
          <w:rFonts w:ascii="Segoe UI" w:hAnsi="Segoe UI" w:cs="Segoe UI"/>
          <w:sz w:val="18"/>
          <w:szCs w:val="18"/>
        </w:rPr>
      </w:pPr>
      <w:r>
        <w:rPr>
          <w:rStyle w:val="eop"/>
          <w:rFonts w:ascii="Aptos" w:eastAsiaTheme="majorEastAsia" w:hAnsi="Aptos" w:cs="Segoe UI"/>
          <w:sz w:val="22"/>
          <w:szCs w:val="22"/>
        </w:rPr>
        <w:t> </w:t>
      </w:r>
    </w:p>
    <w:p w14:paraId="67F89E2A" w14:textId="77777777" w:rsidR="001A1430" w:rsidRDefault="001A1430" w:rsidP="001A1430">
      <w:pPr>
        <w:pStyle w:val="paragraph"/>
        <w:spacing w:before="0" w:beforeAutospacing="0" w:after="0" w:afterAutospacing="0"/>
        <w:textAlignment w:val="baseline"/>
        <w:rPr>
          <w:rFonts w:ascii="Segoe UI" w:hAnsi="Segoe UI" w:cs="Segoe UI"/>
          <w:sz w:val="18"/>
          <w:szCs w:val="18"/>
        </w:rPr>
      </w:pPr>
      <w:r>
        <w:rPr>
          <w:rStyle w:val="eop"/>
          <w:rFonts w:ascii="Aptos" w:eastAsiaTheme="majorEastAsia" w:hAnsi="Aptos" w:cs="Segoe UI"/>
          <w:sz w:val="22"/>
          <w:szCs w:val="22"/>
        </w:rPr>
        <w:t> </w:t>
      </w:r>
    </w:p>
    <w:p w14:paraId="47D89596" w14:textId="77777777" w:rsidR="001A1430" w:rsidRDefault="001A1430" w:rsidP="001A1430">
      <w:pPr>
        <w:pStyle w:val="paragraph"/>
        <w:spacing w:before="0" w:beforeAutospacing="0" w:after="0" w:afterAutospacing="0"/>
        <w:textAlignment w:val="baseline"/>
        <w:rPr>
          <w:rFonts w:ascii="Segoe UI" w:hAnsi="Segoe UI" w:cs="Segoe UI"/>
          <w:sz w:val="18"/>
          <w:szCs w:val="18"/>
        </w:rPr>
      </w:pPr>
      <w:r>
        <w:rPr>
          <w:rStyle w:val="eop"/>
          <w:rFonts w:ascii="Aptos" w:eastAsiaTheme="majorEastAsia" w:hAnsi="Aptos" w:cs="Segoe UI"/>
          <w:sz w:val="22"/>
          <w:szCs w:val="22"/>
        </w:rPr>
        <w:t> </w:t>
      </w:r>
    </w:p>
    <w:p w14:paraId="5AEF7DA6" w14:textId="77777777" w:rsidR="001A1430" w:rsidRPr="001A1430" w:rsidRDefault="001A1430" w:rsidP="001A1430">
      <w:pPr>
        <w:pStyle w:val="paragraph"/>
        <w:spacing w:before="0" w:beforeAutospacing="0" w:after="0" w:afterAutospacing="0"/>
        <w:textAlignment w:val="baseline"/>
        <w:rPr>
          <w:rFonts w:ascii="Segoe UI" w:hAnsi="Segoe UI" w:cs="Segoe UI"/>
          <w:b/>
          <w:bCs/>
          <w:sz w:val="18"/>
          <w:szCs w:val="18"/>
        </w:rPr>
      </w:pPr>
      <w:r w:rsidRPr="001A1430">
        <w:rPr>
          <w:rStyle w:val="normaltextrun"/>
          <w:rFonts w:ascii="Aptos" w:eastAsiaTheme="majorEastAsia" w:hAnsi="Aptos" w:cs="Segoe UI"/>
          <w:b/>
          <w:bCs/>
          <w:sz w:val="22"/>
          <w:szCs w:val="22"/>
        </w:rPr>
        <w:t>5. Well-designed and well-performing places and buildings inspire, welcome and promote social, economic and health and well-being benefits. What do you think a new Architecture and the Built Environment Policy should address to over the next 5-10 years, to raise PERFORMANCE AND QUALITY. Please rank in order your priority in relation to you job role (1 as highest and 8 as lowest).</w:t>
      </w:r>
      <w:r w:rsidRPr="001A1430">
        <w:rPr>
          <w:rStyle w:val="eop"/>
          <w:rFonts w:ascii="Aptos" w:eastAsiaTheme="majorEastAsia" w:hAnsi="Aptos" w:cs="Segoe UI"/>
          <w:b/>
          <w:bCs/>
          <w:sz w:val="22"/>
          <w:szCs w:val="22"/>
        </w:rPr>
        <w:t> </w:t>
      </w:r>
    </w:p>
    <w:p w14:paraId="096A577B" w14:textId="5F24D50B" w:rsidR="001A1430" w:rsidRPr="001A1430" w:rsidRDefault="001A1430" w:rsidP="001A1430">
      <w:pPr>
        <w:pStyle w:val="paragraph"/>
        <w:numPr>
          <w:ilvl w:val="0"/>
          <w:numId w:val="12"/>
        </w:numPr>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t>Investment in early-stage brief, performance and associated design processes </w:t>
      </w:r>
      <w:r>
        <w:rPr>
          <w:rStyle w:val="eop"/>
          <w:rFonts w:ascii="Aptos" w:eastAsiaTheme="majorEastAsia" w:hAnsi="Aptos" w:cs="Segoe UI"/>
          <w:sz w:val="22"/>
          <w:szCs w:val="22"/>
        </w:rPr>
        <w:t> </w:t>
      </w:r>
    </w:p>
    <w:p w14:paraId="62E5AE0D" w14:textId="3AA70609" w:rsidR="001A1430" w:rsidRPr="001A1430" w:rsidRDefault="001A1430" w:rsidP="001A1430">
      <w:pPr>
        <w:pStyle w:val="paragraph"/>
        <w:numPr>
          <w:ilvl w:val="0"/>
          <w:numId w:val="12"/>
        </w:numPr>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t>Systems that define initial and update project scope, budget and appropriate procurement methods </w:t>
      </w:r>
      <w:r>
        <w:rPr>
          <w:rStyle w:val="eop"/>
          <w:rFonts w:ascii="Aptos" w:eastAsiaTheme="majorEastAsia" w:hAnsi="Aptos" w:cs="Segoe UI"/>
          <w:sz w:val="22"/>
          <w:szCs w:val="22"/>
        </w:rPr>
        <w:t> </w:t>
      </w:r>
    </w:p>
    <w:p w14:paraId="2BB2DEB1" w14:textId="6B5E3E65" w:rsidR="001A1430" w:rsidRPr="001A1430" w:rsidRDefault="001A1430" w:rsidP="001A1430">
      <w:pPr>
        <w:pStyle w:val="paragraph"/>
        <w:numPr>
          <w:ilvl w:val="0"/>
          <w:numId w:val="12"/>
        </w:numPr>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t>Quality in construction </w:t>
      </w:r>
      <w:r>
        <w:rPr>
          <w:rStyle w:val="eop"/>
          <w:rFonts w:ascii="Aptos" w:eastAsiaTheme="majorEastAsia" w:hAnsi="Aptos" w:cs="Segoe UI"/>
          <w:sz w:val="22"/>
          <w:szCs w:val="22"/>
        </w:rPr>
        <w:t> </w:t>
      </w:r>
    </w:p>
    <w:p w14:paraId="4F77EA71" w14:textId="1844CBEB" w:rsidR="001A1430" w:rsidRPr="001A1430" w:rsidRDefault="001A1430" w:rsidP="001A1430">
      <w:pPr>
        <w:pStyle w:val="paragraph"/>
        <w:numPr>
          <w:ilvl w:val="0"/>
          <w:numId w:val="12"/>
        </w:numPr>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t>Performance and resilience </w:t>
      </w:r>
      <w:r>
        <w:rPr>
          <w:rStyle w:val="eop"/>
          <w:rFonts w:ascii="Aptos" w:eastAsiaTheme="majorEastAsia" w:hAnsi="Aptos" w:cs="Segoe UI"/>
          <w:sz w:val="22"/>
          <w:szCs w:val="22"/>
        </w:rPr>
        <w:t> </w:t>
      </w:r>
    </w:p>
    <w:p w14:paraId="61F5B161" w14:textId="63E4BE09" w:rsidR="001A1430" w:rsidRPr="001A1430" w:rsidRDefault="001A1430" w:rsidP="001A1430">
      <w:pPr>
        <w:pStyle w:val="paragraph"/>
        <w:numPr>
          <w:ilvl w:val="0"/>
          <w:numId w:val="12"/>
        </w:numPr>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t>Inclusive: Defining and realising design for everyone </w:t>
      </w:r>
      <w:r>
        <w:rPr>
          <w:rStyle w:val="eop"/>
          <w:rFonts w:ascii="Aptos" w:eastAsiaTheme="majorEastAsia" w:hAnsi="Aptos" w:cs="Segoe UI"/>
          <w:sz w:val="22"/>
          <w:szCs w:val="22"/>
        </w:rPr>
        <w:t> </w:t>
      </w:r>
    </w:p>
    <w:p w14:paraId="65269473" w14:textId="59FFAEF8" w:rsidR="001A1430" w:rsidRPr="001A1430" w:rsidRDefault="001A1430" w:rsidP="001A1430">
      <w:pPr>
        <w:pStyle w:val="paragraph"/>
        <w:numPr>
          <w:ilvl w:val="0"/>
          <w:numId w:val="12"/>
        </w:numPr>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t>Infrastructure first </w:t>
      </w:r>
      <w:r>
        <w:rPr>
          <w:rStyle w:val="eop"/>
          <w:rFonts w:ascii="Aptos" w:eastAsiaTheme="majorEastAsia" w:hAnsi="Aptos" w:cs="Segoe UI"/>
          <w:sz w:val="22"/>
          <w:szCs w:val="22"/>
        </w:rPr>
        <w:t> </w:t>
      </w:r>
    </w:p>
    <w:p w14:paraId="3EF211BE" w14:textId="0CA3CE46" w:rsidR="001A1430" w:rsidRPr="001A1430" w:rsidRDefault="001A1430" w:rsidP="001A1430">
      <w:pPr>
        <w:pStyle w:val="paragraph"/>
        <w:numPr>
          <w:ilvl w:val="0"/>
          <w:numId w:val="12"/>
        </w:numPr>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t>Peer/ Design Review process </w:t>
      </w:r>
      <w:r>
        <w:rPr>
          <w:rStyle w:val="eop"/>
          <w:rFonts w:ascii="Aptos" w:eastAsiaTheme="majorEastAsia" w:hAnsi="Aptos" w:cs="Segoe UI"/>
          <w:sz w:val="22"/>
          <w:szCs w:val="22"/>
        </w:rPr>
        <w:t> </w:t>
      </w:r>
    </w:p>
    <w:p w14:paraId="679F81F5" w14:textId="77777777" w:rsidR="001A1430" w:rsidRDefault="001A1430" w:rsidP="001A1430">
      <w:pPr>
        <w:pStyle w:val="paragraph"/>
        <w:numPr>
          <w:ilvl w:val="0"/>
          <w:numId w:val="12"/>
        </w:numPr>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t>Assessing design in development control/ planning </w:t>
      </w:r>
      <w:r>
        <w:rPr>
          <w:rStyle w:val="eop"/>
          <w:rFonts w:ascii="Aptos" w:eastAsiaTheme="majorEastAsia" w:hAnsi="Aptos" w:cs="Segoe UI"/>
          <w:sz w:val="22"/>
          <w:szCs w:val="22"/>
        </w:rPr>
        <w:t> </w:t>
      </w:r>
    </w:p>
    <w:p w14:paraId="6D498F55" w14:textId="73F586DA" w:rsidR="001A1430" w:rsidRDefault="001A1430" w:rsidP="001A1430">
      <w:pPr>
        <w:pStyle w:val="paragraph"/>
        <w:spacing w:before="0" w:beforeAutospacing="0" w:after="0" w:afterAutospacing="0"/>
        <w:ind w:left="360"/>
        <w:textAlignment w:val="baseline"/>
        <w:rPr>
          <w:rFonts w:ascii="Segoe UI" w:hAnsi="Segoe UI" w:cs="Segoe UI"/>
          <w:sz w:val="18"/>
          <w:szCs w:val="18"/>
        </w:rPr>
      </w:pPr>
    </w:p>
    <w:p w14:paraId="3A0CAF55" w14:textId="51DD4DED" w:rsidR="001A1430" w:rsidRDefault="001A1430" w:rsidP="001A1430">
      <w:pPr>
        <w:pStyle w:val="paragraph"/>
        <w:spacing w:before="0" w:beforeAutospacing="0" w:after="0" w:afterAutospacing="0"/>
        <w:ind w:firstLine="48"/>
        <w:textAlignment w:val="baseline"/>
        <w:rPr>
          <w:rFonts w:ascii="Segoe UI" w:hAnsi="Segoe UI" w:cs="Segoe UI"/>
          <w:sz w:val="18"/>
          <w:szCs w:val="18"/>
        </w:rPr>
      </w:pPr>
    </w:p>
    <w:p w14:paraId="13AF28AC" w14:textId="77777777" w:rsidR="001A1430" w:rsidRPr="001A1430" w:rsidRDefault="001A1430" w:rsidP="001A1430">
      <w:pPr>
        <w:pStyle w:val="paragraph"/>
        <w:spacing w:before="0" w:beforeAutospacing="0" w:after="0" w:afterAutospacing="0"/>
        <w:textAlignment w:val="baseline"/>
        <w:rPr>
          <w:rFonts w:ascii="Segoe UI" w:hAnsi="Segoe UI" w:cs="Segoe UI"/>
          <w:b/>
          <w:bCs/>
          <w:sz w:val="18"/>
          <w:szCs w:val="18"/>
        </w:rPr>
      </w:pPr>
      <w:r w:rsidRPr="001A1430">
        <w:rPr>
          <w:rStyle w:val="normaltextrun"/>
          <w:rFonts w:ascii="Aptos" w:eastAsiaTheme="majorEastAsia" w:hAnsi="Aptos" w:cs="Segoe UI"/>
          <w:b/>
          <w:bCs/>
          <w:sz w:val="22"/>
          <w:szCs w:val="22"/>
        </w:rPr>
        <w:t>6. The built environment is complex and requires expertise, leadership and collaboration from the ‘bottom-up’ and ‘top-down’ to deliver good design. What do you think should a new Architecture and the Built Environment Policy should prioritise over the next 5-10 years, in terms of LEADERSHIP AND COLLABORATION. Please rank in order your priority in relation to you job role (1 as highest and 6 as lowest).</w:t>
      </w:r>
      <w:r w:rsidRPr="001A1430">
        <w:rPr>
          <w:rStyle w:val="eop"/>
          <w:rFonts w:ascii="Aptos" w:eastAsiaTheme="majorEastAsia" w:hAnsi="Aptos" w:cs="Segoe UI"/>
          <w:b/>
          <w:bCs/>
          <w:sz w:val="22"/>
          <w:szCs w:val="22"/>
        </w:rPr>
        <w:t> </w:t>
      </w:r>
    </w:p>
    <w:p w14:paraId="4C975BDF" w14:textId="0ADB33A9" w:rsidR="001A1430" w:rsidRPr="001A1430" w:rsidRDefault="001A1430" w:rsidP="001A1430">
      <w:pPr>
        <w:pStyle w:val="paragraph"/>
        <w:numPr>
          <w:ilvl w:val="0"/>
          <w:numId w:val="13"/>
        </w:numPr>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t>Government department collaboration </w:t>
      </w:r>
      <w:r>
        <w:rPr>
          <w:rStyle w:val="eop"/>
          <w:rFonts w:ascii="Aptos" w:eastAsiaTheme="majorEastAsia" w:hAnsi="Aptos" w:cs="Segoe UI"/>
          <w:sz w:val="22"/>
          <w:szCs w:val="22"/>
        </w:rPr>
        <w:t> </w:t>
      </w:r>
    </w:p>
    <w:p w14:paraId="22529EC1" w14:textId="7EB37710" w:rsidR="001A1430" w:rsidRPr="001A1430" w:rsidRDefault="001A1430" w:rsidP="001A1430">
      <w:pPr>
        <w:pStyle w:val="paragraph"/>
        <w:numPr>
          <w:ilvl w:val="0"/>
          <w:numId w:val="13"/>
        </w:numPr>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t>Local government collaboration </w:t>
      </w:r>
      <w:r>
        <w:rPr>
          <w:rStyle w:val="eop"/>
          <w:rFonts w:ascii="Aptos" w:eastAsiaTheme="majorEastAsia" w:hAnsi="Aptos" w:cs="Segoe UI"/>
          <w:sz w:val="22"/>
          <w:szCs w:val="22"/>
        </w:rPr>
        <w:t> </w:t>
      </w:r>
    </w:p>
    <w:p w14:paraId="7B49190C" w14:textId="051E31A3" w:rsidR="001A1430" w:rsidRPr="001A1430" w:rsidRDefault="001A1430" w:rsidP="001A1430">
      <w:pPr>
        <w:pStyle w:val="paragraph"/>
        <w:numPr>
          <w:ilvl w:val="0"/>
          <w:numId w:val="13"/>
        </w:numPr>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t>Inter-discipline collaboration </w:t>
      </w:r>
      <w:r>
        <w:rPr>
          <w:rStyle w:val="eop"/>
          <w:rFonts w:ascii="Aptos" w:eastAsiaTheme="majorEastAsia" w:hAnsi="Aptos" w:cs="Segoe UI"/>
          <w:sz w:val="22"/>
          <w:szCs w:val="22"/>
        </w:rPr>
        <w:t> </w:t>
      </w:r>
    </w:p>
    <w:p w14:paraId="0E4AB020" w14:textId="1E4077EA" w:rsidR="001A1430" w:rsidRPr="001A1430" w:rsidRDefault="001A1430" w:rsidP="001A1430">
      <w:pPr>
        <w:pStyle w:val="paragraph"/>
        <w:numPr>
          <w:ilvl w:val="0"/>
          <w:numId w:val="13"/>
        </w:numPr>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t>Community collaboration – engagement, co-design </w:t>
      </w:r>
      <w:r>
        <w:rPr>
          <w:rStyle w:val="eop"/>
          <w:rFonts w:ascii="Aptos" w:eastAsiaTheme="majorEastAsia" w:hAnsi="Aptos" w:cs="Segoe UI"/>
          <w:sz w:val="22"/>
          <w:szCs w:val="22"/>
        </w:rPr>
        <w:t> </w:t>
      </w:r>
    </w:p>
    <w:p w14:paraId="39130500" w14:textId="201D624B" w:rsidR="001A1430" w:rsidRPr="001A1430" w:rsidRDefault="001A1430" w:rsidP="001A1430">
      <w:pPr>
        <w:pStyle w:val="paragraph"/>
        <w:numPr>
          <w:ilvl w:val="0"/>
          <w:numId w:val="13"/>
        </w:numPr>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t>Business cases - Government as an exemplar client </w:t>
      </w:r>
      <w:r>
        <w:rPr>
          <w:rStyle w:val="eop"/>
          <w:rFonts w:ascii="Aptos" w:eastAsiaTheme="majorEastAsia" w:hAnsi="Aptos" w:cs="Segoe UI"/>
          <w:sz w:val="22"/>
          <w:szCs w:val="22"/>
        </w:rPr>
        <w:t> </w:t>
      </w:r>
      <w:r w:rsidRPr="001A1430">
        <w:rPr>
          <w:rStyle w:val="eop"/>
          <w:rFonts w:ascii="Aptos" w:eastAsiaTheme="majorEastAsia" w:hAnsi="Aptos" w:cs="Segoe UI"/>
          <w:sz w:val="22"/>
          <w:szCs w:val="22"/>
        </w:rPr>
        <w:t> </w:t>
      </w:r>
    </w:p>
    <w:p w14:paraId="6D96A14D" w14:textId="3594259B" w:rsidR="001A1430" w:rsidRPr="001A1430" w:rsidRDefault="001A1430" w:rsidP="001A1430">
      <w:pPr>
        <w:pStyle w:val="paragraph"/>
        <w:numPr>
          <w:ilvl w:val="0"/>
          <w:numId w:val="13"/>
        </w:numPr>
        <w:spacing w:before="0" w:beforeAutospacing="0" w:after="0" w:afterAutospacing="0"/>
        <w:textAlignment w:val="baseline"/>
        <w:rPr>
          <w:rStyle w:val="eop"/>
          <w:rFonts w:ascii="Segoe UI" w:hAnsi="Segoe UI" w:cs="Segoe UI"/>
          <w:sz w:val="18"/>
          <w:szCs w:val="18"/>
        </w:rPr>
      </w:pPr>
      <w:r>
        <w:rPr>
          <w:rStyle w:val="normaltextrun"/>
          <w:rFonts w:ascii="Aptos" w:eastAsiaTheme="majorEastAsia" w:hAnsi="Aptos" w:cs="Segoe UI"/>
          <w:sz w:val="22"/>
          <w:szCs w:val="22"/>
        </w:rPr>
        <w:t>Championing good design and showing leadership in decision-making </w:t>
      </w:r>
      <w:r>
        <w:rPr>
          <w:rStyle w:val="eop"/>
          <w:rFonts w:ascii="Aptos" w:eastAsiaTheme="majorEastAsia" w:hAnsi="Aptos" w:cs="Segoe UI"/>
          <w:sz w:val="22"/>
          <w:szCs w:val="22"/>
        </w:rPr>
        <w:t> </w:t>
      </w:r>
    </w:p>
    <w:p w14:paraId="0ABE32D6" w14:textId="77777777" w:rsidR="001A1430" w:rsidRDefault="001A1430" w:rsidP="001A1430">
      <w:pPr>
        <w:pStyle w:val="paragraph"/>
        <w:spacing w:before="0" w:beforeAutospacing="0" w:after="0" w:afterAutospacing="0"/>
        <w:textAlignment w:val="baseline"/>
        <w:rPr>
          <w:rFonts w:ascii="Segoe UI" w:hAnsi="Segoe UI" w:cs="Segoe UI"/>
          <w:sz w:val="18"/>
          <w:szCs w:val="18"/>
        </w:rPr>
      </w:pPr>
    </w:p>
    <w:p w14:paraId="46B6EBD3" w14:textId="77777777" w:rsidR="001A1430" w:rsidRPr="001A1430" w:rsidRDefault="001A1430" w:rsidP="001A1430">
      <w:pPr>
        <w:pStyle w:val="paragraph"/>
        <w:spacing w:before="0" w:beforeAutospacing="0" w:after="0" w:afterAutospacing="0"/>
        <w:textAlignment w:val="baseline"/>
        <w:rPr>
          <w:rFonts w:ascii="Segoe UI" w:hAnsi="Segoe UI" w:cs="Segoe UI"/>
          <w:b/>
          <w:bCs/>
          <w:sz w:val="18"/>
          <w:szCs w:val="18"/>
        </w:rPr>
      </w:pPr>
      <w:r w:rsidRPr="001A1430">
        <w:rPr>
          <w:rStyle w:val="normaltextrun"/>
          <w:rFonts w:ascii="Aptos" w:eastAsiaTheme="majorEastAsia" w:hAnsi="Aptos" w:cs="Segoe UI"/>
          <w:b/>
          <w:bCs/>
          <w:sz w:val="22"/>
          <w:szCs w:val="22"/>
        </w:rPr>
        <w:t>7. We have a duty to this and future generations to protect a valuable and irreplaceable heritage which enriches the character of the places in which we live. To live sustainably, we need to value the past and plan for a sustainable future. What themes do you think should a new Architecture and the Built Environment Policy prioritise over the next 5-10 years, to address issues in relation to HERITAGE, CULTURE AND IDENTITY. Please rank in order your priority in relation to you job role (1 as highest and 5 as lowest).</w:t>
      </w:r>
      <w:r w:rsidRPr="001A1430">
        <w:rPr>
          <w:rStyle w:val="eop"/>
          <w:rFonts w:ascii="Aptos" w:eastAsiaTheme="majorEastAsia" w:hAnsi="Aptos" w:cs="Segoe UI"/>
          <w:b/>
          <w:bCs/>
          <w:sz w:val="22"/>
          <w:szCs w:val="22"/>
        </w:rPr>
        <w:t> </w:t>
      </w:r>
    </w:p>
    <w:p w14:paraId="7D092DDA" w14:textId="771084FF" w:rsidR="001A1430" w:rsidRPr="00DD7D86" w:rsidRDefault="001A1430" w:rsidP="00DD7D86">
      <w:pPr>
        <w:pStyle w:val="paragraph"/>
        <w:numPr>
          <w:ilvl w:val="0"/>
          <w:numId w:val="14"/>
        </w:numPr>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t>Natural heritage </w:t>
      </w:r>
      <w:r>
        <w:rPr>
          <w:rStyle w:val="eop"/>
          <w:rFonts w:ascii="Aptos" w:eastAsiaTheme="majorEastAsia" w:hAnsi="Aptos" w:cs="Segoe UI"/>
          <w:sz w:val="22"/>
          <w:szCs w:val="22"/>
        </w:rPr>
        <w:t> </w:t>
      </w:r>
    </w:p>
    <w:p w14:paraId="470F93F9" w14:textId="39AF8853" w:rsidR="001A1430" w:rsidRPr="00DD7D86" w:rsidRDefault="001A1430" w:rsidP="00DD7D86">
      <w:pPr>
        <w:pStyle w:val="paragraph"/>
        <w:numPr>
          <w:ilvl w:val="0"/>
          <w:numId w:val="14"/>
        </w:numPr>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t>Built heritage </w:t>
      </w:r>
      <w:r>
        <w:rPr>
          <w:rStyle w:val="eop"/>
          <w:rFonts w:ascii="Aptos" w:eastAsiaTheme="majorEastAsia" w:hAnsi="Aptos" w:cs="Segoe UI"/>
          <w:sz w:val="22"/>
          <w:szCs w:val="22"/>
        </w:rPr>
        <w:t> </w:t>
      </w:r>
    </w:p>
    <w:p w14:paraId="68FDE35F" w14:textId="1B7AF625" w:rsidR="001A1430" w:rsidRPr="00DD7D86" w:rsidRDefault="001A1430" w:rsidP="00DD7D86">
      <w:pPr>
        <w:pStyle w:val="paragraph"/>
        <w:numPr>
          <w:ilvl w:val="0"/>
          <w:numId w:val="14"/>
        </w:numPr>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lastRenderedPageBreak/>
        <w:t>Cultural heritage </w:t>
      </w:r>
      <w:r>
        <w:rPr>
          <w:rStyle w:val="eop"/>
          <w:rFonts w:ascii="Aptos" w:eastAsiaTheme="majorEastAsia" w:hAnsi="Aptos" w:cs="Segoe UI"/>
          <w:sz w:val="22"/>
          <w:szCs w:val="22"/>
        </w:rPr>
        <w:t> </w:t>
      </w:r>
    </w:p>
    <w:p w14:paraId="37F2528C" w14:textId="09B088D7" w:rsidR="001A1430" w:rsidRPr="00DD7D86" w:rsidRDefault="001A1430" w:rsidP="00DD7D86">
      <w:pPr>
        <w:pStyle w:val="paragraph"/>
        <w:numPr>
          <w:ilvl w:val="0"/>
          <w:numId w:val="14"/>
        </w:numPr>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t>Traditional &amp; heritage skills </w:t>
      </w:r>
      <w:r>
        <w:rPr>
          <w:rStyle w:val="eop"/>
          <w:rFonts w:ascii="Aptos" w:eastAsiaTheme="majorEastAsia" w:hAnsi="Aptos" w:cs="Segoe UI"/>
          <w:sz w:val="22"/>
          <w:szCs w:val="22"/>
        </w:rPr>
        <w:t> </w:t>
      </w:r>
    </w:p>
    <w:p w14:paraId="66559302" w14:textId="77777777" w:rsidR="001A1430" w:rsidRDefault="001A1430" w:rsidP="00DD7D86">
      <w:pPr>
        <w:pStyle w:val="paragraph"/>
        <w:numPr>
          <w:ilvl w:val="0"/>
          <w:numId w:val="14"/>
        </w:numPr>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t>Planning policies: development need and control </w:t>
      </w:r>
      <w:r>
        <w:rPr>
          <w:rStyle w:val="eop"/>
          <w:rFonts w:ascii="Aptos" w:eastAsiaTheme="majorEastAsia" w:hAnsi="Aptos" w:cs="Segoe UI"/>
          <w:sz w:val="22"/>
          <w:szCs w:val="22"/>
        </w:rPr>
        <w:t> </w:t>
      </w:r>
    </w:p>
    <w:p w14:paraId="7BF59EDF" w14:textId="0AE3C920" w:rsidR="001A1430" w:rsidRDefault="001A1430" w:rsidP="00DD7D86">
      <w:pPr>
        <w:pStyle w:val="paragraph"/>
        <w:spacing w:before="0" w:beforeAutospacing="0" w:after="0" w:afterAutospacing="0"/>
        <w:ind w:left="360"/>
        <w:textAlignment w:val="baseline"/>
        <w:rPr>
          <w:rFonts w:ascii="Segoe UI" w:hAnsi="Segoe UI" w:cs="Segoe UI"/>
          <w:sz w:val="18"/>
          <w:szCs w:val="18"/>
        </w:rPr>
      </w:pPr>
    </w:p>
    <w:p w14:paraId="18DCC77A" w14:textId="77777777" w:rsidR="001A1430" w:rsidRPr="00DD7D86" w:rsidRDefault="001A1430" w:rsidP="001A1430">
      <w:pPr>
        <w:pStyle w:val="paragraph"/>
        <w:spacing w:before="0" w:beforeAutospacing="0" w:after="0" w:afterAutospacing="0"/>
        <w:textAlignment w:val="baseline"/>
        <w:rPr>
          <w:rFonts w:ascii="Segoe UI" w:hAnsi="Segoe UI" w:cs="Segoe UI"/>
          <w:b/>
          <w:bCs/>
          <w:sz w:val="18"/>
          <w:szCs w:val="18"/>
        </w:rPr>
      </w:pPr>
      <w:r w:rsidRPr="00DD7D86">
        <w:rPr>
          <w:rStyle w:val="normaltextrun"/>
          <w:rFonts w:ascii="Aptos" w:eastAsiaTheme="majorEastAsia" w:hAnsi="Aptos" w:cs="Segoe UI"/>
          <w:b/>
          <w:bCs/>
          <w:sz w:val="22"/>
          <w:szCs w:val="22"/>
        </w:rPr>
        <w:t>8. A better-informed society will be more discerning and demanding and is likely to be more responsive to initiatives, to demand good design and to accept greater responsibility for living sustainably. What themes do you think should a new Architecture and the Built Environment Policy prioritise over the next 5-10 years, in terms of raising KNOWLEDGE, AWARENESS AND OUTREACH of good design. Please rank in order your priority in relation to you job role (1 as highest and 5 as lowest).</w:t>
      </w:r>
      <w:r w:rsidRPr="00DD7D86">
        <w:rPr>
          <w:rStyle w:val="eop"/>
          <w:rFonts w:ascii="Aptos" w:eastAsiaTheme="majorEastAsia" w:hAnsi="Aptos" w:cs="Segoe UI"/>
          <w:b/>
          <w:bCs/>
          <w:sz w:val="22"/>
          <w:szCs w:val="22"/>
        </w:rPr>
        <w:t> </w:t>
      </w:r>
    </w:p>
    <w:p w14:paraId="0CF48625" w14:textId="6918EA53" w:rsidR="001A1430" w:rsidRPr="00DD7D86" w:rsidRDefault="001A1430" w:rsidP="00DD7D86">
      <w:pPr>
        <w:pStyle w:val="paragraph"/>
        <w:numPr>
          <w:ilvl w:val="0"/>
          <w:numId w:val="15"/>
        </w:numPr>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t>Social mobility – attracting talent to design professions </w:t>
      </w:r>
      <w:r>
        <w:rPr>
          <w:rStyle w:val="eop"/>
          <w:rFonts w:ascii="Aptos" w:eastAsiaTheme="majorEastAsia" w:hAnsi="Aptos" w:cs="Segoe UI"/>
          <w:sz w:val="22"/>
          <w:szCs w:val="22"/>
        </w:rPr>
        <w:t> </w:t>
      </w:r>
    </w:p>
    <w:p w14:paraId="54C72FD5" w14:textId="4C21EF81" w:rsidR="001A1430" w:rsidRPr="00DD7D86" w:rsidRDefault="001A1430" w:rsidP="00DD7D86">
      <w:pPr>
        <w:pStyle w:val="paragraph"/>
        <w:numPr>
          <w:ilvl w:val="0"/>
          <w:numId w:val="15"/>
        </w:numPr>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t>Raising the awareness of the impact of good design </w:t>
      </w:r>
      <w:r>
        <w:rPr>
          <w:rStyle w:val="eop"/>
          <w:rFonts w:ascii="Aptos" w:eastAsiaTheme="majorEastAsia" w:hAnsi="Aptos" w:cs="Segoe UI"/>
          <w:sz w:val="22"/>
          <w:szCs w:val="22"/>
        </w:rPr>
        <w:t> </w:t>
      </w:r>
    </w:p>
    <w:p w14:paraId="50CFD571" w14:textId="3BDD759C" w:rsidR="001A1430" w:rsidRPr="00DD7D86" w:rsidRDefault="001A1430" w:rsidP="00DD7D86">
      <w:pPr>
        <w:pStyle w:val="paragraph"/>
        <w:numPr>
          <w:ilvl w:val="0"/>
          <w:numId w:val="15"/>
        </w:numPr>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t>Knowledge sharing: Investing in and access to research &amp; data </w:t>
      </w:r>
      <w:r>
        <w:rPr>
          <w:rStyle w:val="eop"/>
          <w:rFonts w:ascii="Aptos" w:eastAsiaTheme="majorEastAsia" w:hAnsi="Aptos" w:cs="Segoe UI"/>
          <w:sz w:val="22"/>
          <w:szCs w:val="22"/>
        </w:rPr>
        <w:t> </w:t>
      </w:r>
    </w:p>
    <w:p w14:paraId="3272BB38" w14:textId="59CB8212" w:rsidR="001A1430" w:rsidRPr="00DD7D86" w:rsidRDefault="001A1430" w:rsidP="00DD7D86">
      <w:pPr>
        <w:pStyle w:val="paragraph"/>
        <w:numPr>
          <w:ilvl w:val="0"/>
          <w:numId w:val="15"/>
        </w:numPr>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t>Competency and training to raise design standards </w:t>
      </w:r>
      <w:r>
        <w:rPr>
          <w:rStyle w:val="eop"/>
          <w:rFonts w:ascii="Aptos" w:eastAsiaTheme="majorEastAsia" w:hAnsi="Aptos" w:cs="Segoe UI"/>
          <w:sz w:val="22"/>
          <w:szCs w:val="22"/>
        </w:rPr>
        <w:t> </w:t>
      </w:r>
    </w:p>
    <w:p w14:paraId="76853486" w14:textId="77777777" w:rsidR="001A1430" w:rsidRDefault="001A1430" w:rsidP="00DD7D86">
      <w:pPr>
        <w:pStyle w:val="paragraph"/>
        <w:numPr>
          <w:ilvl w:val="0"/>
          <w:numId w:val="15"/>
        </w:numPr>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t>Promotion of place and building design as a cultural expression </w:t>
      </w:r>
      <w:r>
        <w:rPr>
          <w:rStyle w:val="eop"/>
          <w:rFonts w:ascii="Aptos" w:eastAsiaTheme="majorEastAsia" w:hAnsi="Aptos" w:cs="Segoe UI"/>
          <w:sz w:val="22"/>
          <w:szCs w:val="22"/>
        </w:rPr>
        <w:t> </w:t>
      </w:r>
    </w:p>
    <w:p w14:paraId="6F3CE912" w14:textId="7E23B3B2" w:rsidR="001A1430" w:rsidRDefault="001A1430" w:rsidP="00DD7D86">
      <w:pPr>
        <w:pStyle w:val="paragraph"/>
        <w:spacing w:before="0" w:beforeAutospacing="0" w:after="0" w:afterAutospacing="0"/>
        <w:textAlignment w:val="baseline"/>
        <w:rPr>
          <w:rFonts w:ascii="Segoe UI" w:hAnsi="Segoe UI" w:cs="Segoe UI"/>
          <w:sz w:val="18"/>
          <w:szCs w:val="18"/>
        </w:rPr>
      </w:pPr>
    </w:p>
    <w:p w14:paraId="0EC64311" w14:textId="77777777" w:rsidR="001A1430" w:rsidRPr="00DD7D86" w:rsidRDefault="001A1430" w:rsidP="001A1430">
      <w:pPr>
        <w:pStyle w:val="paragraph"/>
        <w:spacing w:before="0" w:beforeAutospacing="0" w:after="0" w:afterAutospacing="0"/>
        <w:textAlignment w:val="baseline"/>
        <w:rPr>
          <w:rFonts w:ascii="Segoe UI" w:hAnsi="Segoe UI" w:cs="Segoe UI"/>
          <w:b/>
          <w:bCs/>
          <w:sz w:val="18"/>
          <w:szCs w:val="18"/>
        </w:rPr>
      </w:pPr>
      <w:r w:rsidRPr="00DD7D86">
        <w:rPr>
          <w:rStyle w:val="normaltextrun"/>
          <w:rFonts w:ascii="Aptos" w:eastAsiaTheme="majorEastAsia" w:hAnsi="Aptos" w:cs="Segoe UI"/>
          <w:b/>
          <w:bCs/>
          <w:sz w:val="22"/>
          <w:szCs w:val="22"/>
        </w:rPr>
        <w:t>9. Are there any other themes for any of the actions areas noted in Q4–8 which you consider relevant to a renewed Architecture and the Built Environment Policy for Northern Ireland? (There is a limit of 3700 characters for this response)</w:t>
      </w:r>
      <w:r w:rsidRPr="00DD7D86">
        <w:rPr>
          <w:rStyle w:val="eop"/>
          <w:rFonts w:ascii="Aptos" w:eastAsiaTheme="majorEastAsia" w:hAnsi="Aptos" w:cs="Segoe UI"/>
          <w:b/>
          <w:bCs/>
          <w:sz w:val="22"/>
          <w:szCs w:val="22"/>
        </w:rPr>
        <w:t> </w:t>
      </w:r>
    </w:p>
    <w:p w14:paraId="67078976" w14:textId="77777777" w:rsidR="001A1430" w:rsidRDefault="001A1430" w:rsidP="001A1430">
      <w:pPr>
        <w:pStyle w:val="paragraph"/>
        <w:spacing w:before="0" w:beforeAutospacing="0" w:after="0" w:afterAutospacing="0"/>
        <w:textAlignment w:val="baseline"/>
        <w:rPr>
          <w:rFonts w:ascii="Segoe UI" w:hAnsi="Segoe UI" w:cs="Segoe UI"/>
          <w:sz w:val="18"/>
          <w:szCs w:val="18"/>
        </w:rPr>
      </w:pPr>
      <w:r>
        <w:rPr>
          <w:rStyle w:val="eop"/>
          <w:rFonts w:ascii="Aptos" w:eastAsiaTheme="majorEastAsia" w:hAnsi="Aptos" w:cs="Segoe UI"/>
          <w:sz w:val="22"/>
          <w:szCs w:val="22"/>
        </w:rPr>
        <w:t> </w:t>
      </w:r>
    </w:p>
    <w:p w14:paraId="0233812E" w14:textId="77777777" w:rsidR="001A1430" w:rsidRDefault="001A1430" w:rsidP="001A1430">
      <w:pPr>
        <w:pStyle w:val="paragraph"/>
        <w:spacing w:before="0" w:beforeAutospacing="0" w:after="0" w:afterAutospacing="0"/>
        <w:textAlignment w:val="baseline"/>
        <w:rPr>
          <w:rFonts w:ascii="Segoe UI" w:hAnsi="Segoe UI" w:cs="Segoe UI"/>
          <w:sz w:val="18"/>
          <w:szCs w:val="18"/>
        </w:rPr>
      </w:pPr>
      <w:r>
        <w:rPr>
          <w:rStyle w:val="eop"/>
          <w:rFonts w:ascii="Aptos" w:eastAsiaTheme="majorEastAsia" w:hAnsi="Aptos" w:cs="Segoe UI"/>
          <w:sz w:val="22"/>
          <w:szCs w:val="22"/>
        </w:rPr>
        <w:t> </w:t>
      </w:r>
    </w:p>
    <w:p w14:paraId="0CEF6D19" w14:textId="77777777" w:rsidR="001A1430" w:rsidRPr="00DD7D86" w:rsidRDefault="001A1430" w:rsidP="001A1430">
      <w:pPr>
        <w:pStyle w:val="paragraph"/>
        <w:spacing w:before="0" w:beforeAutospacing="0" w:after="0" w:afterAutospacing="0"/>
        <w:textAlignment w:val="baseline"/>
        <w:rPr>
          <w:rFonts w:ascii="Segoe UI" w:hAnsi="Segoe UI" w:cs="Segoe UI"/>
          <w:b/>
          <w:bCs/>
          <w:sz w:val="18"/>
          <w:szCs w:val="18"/>
        </w:rPr>
      </w:pPr>
      <w:r w:rsidRPr="00DD7D86">
        <w:rPr>
          <w:rStyle w:val="normaltextrun"/>
          <w:rFonts w:ascii="Aptos" w:eastAsiaTheme="majorEastAsia" w:hAnsi="Aptos" w:cs="Segoe UI"/>
          <w:b/>
          <w:bCs/>
          <w:sz w:val="22"/>
          <w:szCs w:val="22"/>
        </w:rPr>
        <w:t>A renewed Architecture and the Built Environment Policy for Northern Ireland</w:t>
      </w:r>
      <w:r w:rsidRPr="00DD7D86">
        <w:rPr>
          <w:rStyle w:val="eop"/>
          <w:rFonts w:ascii="Aptos" w:eastAsiaTheme="majorEastAsia" w:hAnsi="Aptos" w:cs="Segoe UI"/>
          <w:b/>
          <w:bCs/>
          <w:sz w:val="22"/>
          <w:szCs w:val="22"/>
        </w:rPr>
        <w:t> </w:t>
      </w:r>
    </w:p>
    <w:p w14:paraId="58391214" w14:textId="77777777" w:rsidR="001A1430" w:rsidRPr="00DD7D86" w:rsidRDefault="001A1430" w:rsidP="001A1430">
      <w:pPr>
        <w:pStyle w:val="paragraph"/>
        <w:spacing w:before="0" w:beforeAutospacing="0" w:after="0" w:afterAutospacing="0"/>
        <w:textAlignment w:val="baseline"/>
        <w:rPr>
          <w:rFonts w:ascii="Segoe UI" w:hAnsi="Segoe UI" w:cs="Segoe UI"/>
          <w:b/>
          <w:bCs/>
          <w:sz w:val="18"/>
          <w:szCs w:val="18"/>
        </w:rPr>
      </w:pPr>
      <w:r w:rsidRPr="00DD7D86">
        <w:rPr>
          <w:rStyle w:val="normaltextrun"/>
          <w:rFonts w:ascii="Aptos" w:eastAsiaTheme="majorEastAsia" w:hAnsi="Aptos" w:cs="Segoe UI"/>
          <w:b/>
          <w:bCs/>
          <w:sz w:val="22"/>
          <w:szCs w:val="22"/>
        </w:rPr>
        <w:t>10. Thinking about your job role, what do you think are the barriers and issues which stifle the development of high-quality buildings and places in Northern Ireland? (There is a limit of 3700 characters)</w:t>
      </w:r>
      <w:r w:rsidRPr="00DD7D86">
        <w:rPr>
          <w:rStyle w:val="eop"/>
          <w:rFonts w:ascii="Aptos" w:eastAsiaTheme="majorEastAsia" w:hAnsi="Aptos" w:cs="Segoe UI"/>
          <w:b/>
          <w:bCs/>
          <w:sz w:val="22"/>
          <w:szCs w:val="22"/>
        </w:rPr>
        <w:t> </w:t>
      </w:r>
    </w:p>
    <w:p w14:paraId="20776A5E" w14:textId="50760490" w:rsidR="001A1430" w:rsidRDefault="001A1430" w:rsidP="00DD7D86">
      <w:pPr>
        <w:pStyle w:val="paragraph"/>
        <w:spacing w:before="0" w:beforeAutospacing="0" w:after="0" w:afterAutospacing="0"/>
        <w:ind w:left="1080"/>
        <w:textAlignment w:val="baseline"/>
        <w:rPr>
          <w:rFonts w:ascii="Aptos" w:hAnsi="Aptos" w:cs="Segoe UI"/>
          <w:sz w:val="22"/>
          <w:szCs w:val="22"/>
        </w:rPr>
      </w:pPr>
    </w:p>
    <w:p w14:paraId="20384BED" w14:textId="77777777" w:rsidR="001A1430" w:rsidRPr="00DD7D86" w:rsidRDefault="001A1430" w:rsidP="001A1430">
      <w:pPr>
        <w:pStyle w:val="paragraph"/>
        <w:spacing w:before="0" w:beforeAutospacing="0" w:after="0" w:afterAutospacing="0"/>
        <w:textAlignment w:val="baseline"/>
        <w:rPr>
          <w:rFonts w:ascii="Segoe UI" w:hAnsi="Segoe UI" w:cs="Segoe UI"/>
          <w:b/>
          <w:bCs/>
          <w:sz w:val="18"/>
          <w:szCs w:val="18"/>
        </w:rPr>
      </w:pPr>
      <w:r w:rsidRPr="00DD7D86">
        <w:rPr>
          <w:rStyle w:val="normaltextrun"/>
          <w:rFonts w:ascii="Aptos" w:eastAsiaTheme="majorEastAsia" w:hAnsi="Aptos" w:cs="Segoe UI"/>
          <w:b/>
          <w:bCs/>
          <w:sz w:val="22"/>
          <w:szCs w:val="22"/>
        </w:rPr>
        <w:t>11. What can our Government Departments do better to deliver high-quality buildings and places in Northern Ireland? (There is a limit of 3700 characters)</w:t>
      </w:r>
      <w:r w:rsidRPr="00DD7D86">
        <w:rPr>
          <w:rStyle w:val="eop"/>
          <w:rFonts w:ascii="Aptos" w:eastAsiaTheme="majorEastAsia" w:hAnsi="Aptos" w:cs="Segoe UI"/>
          <w:b/>
          <w:bCs/>
          <w:sz w:val="22"/>
          <w:szCs w:val="22"/>
        </w:rPr>
        <w:t> </w:t>
      </w:r>
    </w:p>
    <w:p w14:paraId="2AC58A48" w14:textId="77777777" w:rsidR="001A1430" w:rsidRPr="00DD7D86" w:rsidRDefault="001A1430" w:rsidP="001A1430">
      <w:pPr>
        <w:pStyle w:val="paragraph"/>
        <w:spacing w:before="0" w:beforeAutospacing="0" w:after="0" w:afterAutospacing="0"/>
        <w:textAlignment w:val="baseline"/>
        <w:rPr>
          <w:rFonts w:ascii="Segoe UI" w:hAnsi="Segoe UI" w:cs="Segoe UI"/>
          <w:b/>
          <w:bCs/>
          <w:sz w:val="18"/>
          <w:szCs w:val="18"/>
        </w:rPr>
      </w:pPr>
      <w:r w:rsidRPr="00DD7D86">
        <w:rPr>
          <w:rStyle w:val="normaltextrun"/>
          <w:rFonts w:ascii="Aptos" w:eastAsiaTheme="majorEastAsia" w:hAnsi="Aptos" w:cs="Segoe UI"/>
          <w:b/>
          <w:bCs/>
          <w:sz w:val="22"/>
          <w:szCs w:val="22"/>
        </w:rPr>
        <w:t>Government Departments do better</w:t>
      </w:r>
      <w:r w:rsidRPr="00DD7D86">
        <w:rPr>
          <w:rStyle w:val="eop"/>
          <w:rFonts w:ascii="Aptos" w:eastAsiaTheme="majorEastAsia" w:hAnsi="Aptos" w:cs="Segoe UI"/>
          <w:b/>
          <w:bCs/>
          <w:sz w:val="22"/>
          <w:szCs w:val="22"/>
        </w:rPr>
        <w:t> </w:t>
      </w:r>
    </w:p>
    <w:p w14:paraId="546CF689" w14:textId="77777777" w:rsidR="001A1430" w:rsidRDefault="001A1430" w:rsidP="001A1430">
      <w:pPr>
        <w:pStyle w:val="paragraph"/>
        <w:spacing w:before="0" w:beforeAutospacing="0" w:after="0" w:afterAutospacing="0"/>
        <w:textAlignment w:val="baseline"/>
        <w:rPr>
          <w:rFonts w:ascii="Segoe UI" w:hAnsi="Segoe UI" w:cs="Segoe UI"/>
          <w:sz w:val="18"/>
          <w:szCs w:val="18"/>
        </w:rPr>
      </w:pPr>
      <w:r>
        <w:rPr>
          <w:rStyle w:val="eop"/>
          <w:rFonts w:ascii="Aptos" w:eastAsiaTheme="majorEastAsia" w:hAnsi="Aptos" w:cs="Segoe UI"/>
          <w:sz w:val="22"/>
          <w:szCs w:val="22"/>
        </w:rPr>
        <w:t> </w:t>
      </w:r>
    </w:p>
    <w:p w14:paraId="733AC9CC" w14:textId="77777777" w:rsidR="001A1430" w:rsidRDefault="001A1430" w:rsidP="001A1430">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t>Mechanisms</w:t>
      </w:r>
      <w:r>
        <w:rPr>
          <w:rStyle w:val="eop"/>
          <w:rFonts w:ascii="Aptos" w:eastAsiaTheme="majorEastAsia" w:hAnsi="Aptos" w:cs="Segoe UI"/>
          <w:sz w:val="22"/>
          <w:szCs w:val="22"/>
        </w:rPr>
        <w:t> </w:t>
      </w:r>
    </w:p>
    <w:p w14:paraId="315C83C2" w14:textId="77777777" w:rsidR="001A1430" w:rsidRDefault="001A1430" w:rsidP="001A1430">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t>The next four questions are in relation to mechanisms to deliver high-quality buildings and places. We welcome answers in relation to how an Architecture and the Built Environment Policy could be used to support design-thinking, planning, procurement and construction.</w:t>
      </w:r>
      <w:r>
        <w:rPr>
          <w:rStyle w:val="eop"/>
          <w:rFonts w:ascii="Aptos" w:eastAsiaTheme="majorEastAsia" w:hAnsi="Aptos" w:cs="Segoe UI"/>
          <w:sz w:val="22"/>
          <w:szCs w:val="22"/>
        </w:rPr>
        <w:t> </w:t>
      </w:r>
    </w:p>
    <w:p w14:paraId="45376BA3" w14:textId="77777777" w:rsidR="001A1430" w:rsidRDefault="001A1430" w:rsidP="001A1430">
      <w:pPr>
        <w:pStyle w:val="paragraph"/>
        <w:spacing w:before="0" w:beforeAutospacing="0" w:after="0" w:afterAutospacing="0"/>
        <w:textAlignment w:val="baseline"/>
        <w:rPr>
          <w:rFonts w:ascii="Segoe UI" w:hAnsi="Segoe UI" w:cs="Segoe UI"/>
          <w:sz w:val="18"/>
          <w:szCs w:val="18"/>
        </w:rPr>
      </w:pPr>
      <w:r>
        <w:rPr>
          <w:rStyle w:val="eop"/>
          <w:rFonts w:ascii="Aptos" w:eastAsiaTheme="majorEastAsia" w:hAnsi="Aptos" w:cs="Segoe UI"/>
          <w:sz w:val="22"/>
          <w:szCs w:val="22"/>
        </w:rPr>
        <w:t> </w:t>
      </w:r>
    </w:p>
    <w:p w14:paraId="7A2934F6" w14:textId="77777777" w:rsidR="001A1430" w:rsidRPr="00DD7D86" w:rsidRDefault="001A1430" w:rsidP="001A1430">
      <w:pPr>
        <w:pStyle w:val="paragraph"/>
        <w:spacing w:before="0" w:beforeAutospacing="0" w:after="0" w:afterAutospacing="0"/>
        <w:textAlignment w:val="baseline"/>
        <w:rPr>
          <w:rFonts w:ascii="Segoe UI" w:hAnsi="Segoe UI" w:cs="Segoe UI"/>
          <w:b/>
          <w:bCs/>
          <w:sz w:val="18"/>
          <w:szCs w:val="18"/>
        </w:rPr>
      </w:pPr>
      <w:r w:rsidRPr="00DD7D86">
        <w:rPr>
          <w:rStyle w:val="normaltextrun"/>
          <w:rFonts w:ascii="Aptos" w:eastAsiaTheme="majorEastAsia" w:hAnsi="Aptos" w:cs="Segoe UI"/>
          <w:b/>
          <w:bCs/>
          <w:sz w:val="22"/>
          <w:szCs w:val="22"/>
        </w:rPr>
        <w:t>12. Thinking about your job role, how do you think good design is achieved? (There is a limit of 3700 characters)</w:t>
      </w:r>
      <w:r w:rsidRPr="00DD7D86">
        <w:rPr>
          <w:rStyle w:val="eop"/>
          <w:rFonts w:ascii="Aptos" w:eastAsiaTheme="majorEastAsia" w:hAnsi="Aptos" w:cs="Segoe UI"/>
          <w:b/>
          <w:bCs/>
          <w:sz w:val="22"/>
          <w:szCs w:val="22"/>
        </w:rPr>
        <w:t> </w:t>
      </w:r>
    </w:p>
    <w:p w14:paraId="19E1BF06" w14:textId="5FA7BFC2" w:rsidR="001A1430" w:rsidRDefault="001A1430" w:rsidP="00DD7D86">
      <w:pPr>
        <w:pStyle w:val="paragraph"/>
        <w:spacing w:before="0" w:beforeAutospacing="0" w:after="0" w:afterAutospacing="0"/>
        <w:ind w:left="1080"/>
        <w:textAlignment w:val="baseline"/>
        <w:rPr>
          <w:rFonts w:ascii="Aptos" w:hAnsi="Aptos" w:cs="Segoe UI"/>
          <w:sz w:val="22"/>
          <w:szCs w:val="22"/>
        </w:rPr>
      </w:pPr>
    </w:p>
    <w:p w14:paraId="046A1430" w14:textId="77777777" w:rsidR="001A1430" w:rsidRDefault="001A1430" w:rsidP="001A1430">
      <w:pPr>
        <w:pStyle w:val="paragraph"/>
        <w:spacing w:before="0" w:beforeAutospacing="0" w:after="0" w:afterAutospacing="0"/>
        <w:textAlignment w:val="baseline"/>
        <w:rPr>
          <w:rFonts w:ascii="Segoe UI" w:hAnsi="Segoe UI" w:cs="Segoe UI"/>
          <w:sz w:val="18"/>
          <w:szCs w:val="18"/>
        </w:rPr>
      </w:pPr>
      <w:r>
        <w:rPr>
          <w:rStyle w:val="eop"/>
          <w:rFonts w:ascii="Aptos" w:eastAsiaTheme="majorEastAsia" w:hAnsi="Aptos" w:cs="Segoe UI"/>
          <w:sz w:val="22"/>
          <w:szCs w:val="22"/>
        </w:rPr>
        <w:t> </w:t>
      </w:r>
    </w:p>
    <w:p w14:paraId="74952218" w14:textId="77777777" w:rsidR="001A1430" w:rsidRPr="00DD7D86" w:rsidRDefault="001A1430" w:rsidP="001A1430">
      <w:pPr>
        <w:pStyle w:val="paragraph"/>
        <w:spacing w:before="0" w:beforeAutospacing="0" w:after="0" w:afterAutospacing="0"/>
        <w:textAlignment w:val="baseline"/>
        <w:rPr>
          <w:rFonts w:ascii="Segoe UI" w:hAnsi="Segoe UI" w:cs="Segoe UI"/>
          <w:b/>
          <w:bCs/>
          <w:sz w:val="18"/>
          <w:szCs w:val="18"/>
        </w:rPr>
      </w:pPr>
      <w:r w:rsidRPr="00DD7D86">
        <w:rPr>
          <w:rStyle w:val="normaltextrun"/>
          <w:rFonts w:ascii="Aptos" w:eastAsiaTheme="majorEastAsia" w:hAnsi="Aptos" w:cs="Segoe UI"/>
          <w:b/>
          <w:bCs/>
          <w:sz w:val="22"/>
          <w:szCs w:val="22"/>
        </w:rPr>
        <w:t>13. How do you think an Architecture and the Built Environment Policy can help deliver high-quality developments and places in terms of architectural quality, good urban and rural design, appropriateness to locality, sustainability and climate change considerations? (There is a limit of 3700 characters)</w:t>
      </w:r>
      <w:r w:rsidRPr="00DD7D86">
        <w:rPr>
          <w:rStyle w:val="eop"/>
          <w:rFonts w:ascii="Aptos" w:eastAsiaTheme="majorEastAsia" w:hAnsi="Aptos" w:cs="Segoe UI"/>
          <w:b/>
          <w:bCs/>
          <w:sz w:val="22"/>
          <w:szCs w:val="22"/>
        </w:rPr>
        <w:t> </w:t>
      </w:r>
    </w:p>
    <w:p w14:paraId="1849D673" w14:textId="262D86F0" w:rsidR="001A1430" w:rsidRDefault="001A1430" w:rsidP="00DD7D86">
      <w:pPr>
        <w:pStyle w:val="paragraph"/>
        <w:spacing w:before="0" w:beforeAutospacing="0" w:after="0" w:afterAutospacing="0"/>
        <w:ind w:left="1080"/>
        <w:textAlignment w:val="baseline"/>
        <w:rPr>
          <w:rFonts w:ascii="Aptos" w:hAnsi="Aptos" w:cs="Segoe UI"/>
          <w:sz w:val="22"/>
          <w:szCs w:val="22"/>
        </w:rPr>
      </w:pPr>
    </w:p>
    <w:p w14:paraId="63B4CAA0" w14:textId="77777777" w:rsidR="001A1430" w:rsidRPr="00DD7D86" w:rsidRDefault="001A1430" w:rsidP="001A1430">
      <w:pPr>
        <w:pStyle w:val="paragraph"/>
        <w:spacing w:before="0" w:beforeAutospacing="0" w:after="0" w:afterAutospacing="0"/>
        <w:textAlignment w:val="baseline"/>
        <w:rPr>
          <w:rFonts w:ascii="Segoe UI" w:hAnsi="Segoe UI" w:cs="Segoe UI"/>
          <w:b/>
          <w:bCs/>
          <w:sz w:val="18"/>
          <w:szCs w:val="18"/>
        </w:rPr>
      </w:pPr>
      <w:r w:rsidRPr="00DD7D86">
        <w:rPr>
          <w:rStyle w:val="normaltextrun"/>
          <w:rFonts w:ascii="Aptos" w:eastAsiaTheme="majorEastAsia" w:hAnsi="Aptos" w:cs="Segoe UI"/>
          <w:b/>
          <w:bCs/>
          <w:sz w:val="22"/>
          <w:szCs w:val="22"/>
        </w:rPr>
        <w:t>14. How do you think our public procurement system can better support the delivery of high-quality buildings and places? (There is a limit of 3700 characters)</w:t>
      </w:r>
      <w:r w:rsidRPr="00DD7D86">
        <w:rPr>
          <w:rStyle w:val="eop"/>
          <w:rFonts w:ascii="Aptos" w:eastAsiaTheme="majorEastAsia" w:hAnsi="Aptos" w:cs="Segoe UI"/>
          <w:b/>
          <w:bCs/>
          <w:sz w:val="22"/>
          <w:szCs w:val="22"/>
        </w:rPr>
        <w:t> </w:t>
      </w:r>
    </w:p>
    <w:p w14:paraId="44DBE202" w14:textId="77777777" w:rsidR="00DD7D86" w:rsidRPr="00DD7D86" w:rsidRDefault="00DD7D86" w:rsidP="001A1430">
      <w:pPr>
        <w:pStyle w:val="paragraph"/>
        <w:spacing w:before="0" w:beforeAutospacing="0" w:after="0" w:afterAutospacing="0"/>
        <w:textAlignment w:val="baseline"/>
        <w:rPr>
          <w:rStyle w:val="normaltextrun"/>
          <w:rFonts w:ascii="Aptos" w:eastAsiaTheme="majorEastAsia" w:hAnsi="Aptos" w:cs="Segoe UI"/>
          <w:b/>
          <w:bCs/>
          <w:color w:val="FF0000"/>
          <w:sz w:val="22"/>
          <w:szCs w:val="22"/>
        </w:rPr>
      </w:pPr>
    </w:p>
    <w:p w14:paraId="66EAB70C" w14:textId="3B9E597D" w:rsidR="001A1430" w:rsidRPr="00DD7D86" w:rsidRDefault="001A1430" w:rsidP="001A1430">
      <w:pPr>
        <w:pStyle w:val="paragraph"/>
        <w:spacing w:before="0" w:beforeAutospacing="0" w:after="0" w:afterAutospacing="0"/>
        <w:textAlignment w:val="baseline"/>
        <w:rPr>
          <w:rFonts w:ascii="Segoe UI" w:hAnsi="Segoe UI" w:cs="Segoe UI"/>
          <w:b/>
          <w:bCs/>
          <w:sz w:val="18"/>
          <w:szCs w:val="18"/>
        </w:rPr>
      </w:pPr>
      <w:r w:rsidRPr="00DD7D86">
        <w:rPr>
          <w:rStyle w:val="normaltextrun"/>
          <w:rFonts w:ascii="Aptos" w:eastAsiaTheme="majorEastAsia" w:hAnsi="Aptos" w:cs="Segoe UI"/>
          <w:b/>
          <w:bCs/>
          <w:sz w:val="22"/>
          <w:szCs w:val="22"/>
        </w:rPr>
        <w:t>15. How do you think an Architecture and the Built Environment Policy can support the construction industry to deliver high-quality buildings and places in Northern Ireland? (There is a limit of 3700 characters)</w:t>
      </w:r>
      <w:r w:rsidRPr="00DD7D86">
        <w:rPr>
          <w:rStyle w:val="eop"/>
          <w:rFonts w:ascii="Aptos" w:eastAsiaTheme="majorEastAsia" w:hAnsi="Aptos" w:cs="Segoe UI"/>
          <w:b/>
          <w:bCs/>
          <w:sz w:val="22"/>
          <w:szCs w:val="22"/>
        </w:rPr>
        <w:t> </w:t>
      </w:r>
    </w:p>
    <w:p w14:paraId="557D355A" w14:textId="65EF3926" w:rsidR="001A1430" w:rsidRDefault="001A1430" w:rsidP="00DD7D86">
      <w:pPr>
        <w:pStyle w:val="paragraph"/>
        <w:spacing w:before="0" w:beforeAutospacing="0" w:after="0" w:afterAutospacing="0"/>
        <w:ind w:left="1080"/>
        <w:textAlignment w:val="baseline"/>
        <w:rPr>
          <w:rFonts w:ascii="Aptos" w:hAnsi="Aptos" w:cs="Segoe UI"/>
          <w:sz w:val="22"/>
          <w:szCs w:val="22"/>
        </w:rPr>
      </w:pPr>
    </w:p>
    <w:p w14:paraId="3F74B069" w14:textId="77777777" w:rsidR="001A1430" w:rsidRDefault="001A1430" w:rsidP="001A1430">
      <w:pPr>
        <w:pStyle w:val="paragraph"/>
        <w:spacing w:before="0" w:beforeAutospacing="0" w:after="0" w:afterAutospacing="0"/>
        <w:textAlignment w:val="baseline"/>
        <w:rPr>
          <w:rFonts w:ascii="Segoe UI" w:hAnsi="Segoe UI" w:cs="Segoe UI"/>
          <w:sz w:val="18"/>
          <w:szCs w:val="18"/>
        </w:rPr>
      </w:pPr>
      <w:r>
        <w:rPr>
          <w:rStyle w:val="eop"/>
          <w:rFonts w:ascii="Aptos" w:eastAsiaTheme="majorEastAsia" w:hAnsi="Aptos" w:cs="Segoe UI"/>
          <w:sz w:val="22"/>
          <w:szCs w:val="22"/>
        </w:rPr>
        <w:t> </w:t>
      </w:r>
    </w:p>
    <w:p w14:paraId="7AA08980" w14:textId="77777777" w:rsidR="001A1430" w:rsidRDefault="001A1430" w:rsidP="001A1430">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lastRenderedPageBreak/>
        <w:t>Implementation</w:t>
      </w:r>
      <w:r>
        <w:rPr>
          <w:rStyle w:val="eop"/>
          <w:rFonts w:ascii="Aptos" w:eastAsiaTheme="majorEastAsia" w:hAnsi="Aptos" w:cs="Segoe UI"/>
          <w:sz w:val="22"/>
          <w:szCs w:val="22"/>
        </w:rPr>
        <w:t> </w:t>
      </w:r>
    </w:p>
    <w:p w14:paraId="7BC80023" w14:textId="77777777" w:rsidR="001A1430" w:rsidRDefault="001A1430" w:rsidP="001A1430">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t>The Ministerial Advisory Group (MAG) for Architecture and the Built Environment was established in 2007 to advise the Minister (as Ministerial Design Champion) on the implementation and development of the Architecture and the Built Environment Policy for Northern Ireland.  MAG Members and Expert Advisors are appointed, based on their expertise and ambition to improve design in the built environment, to gain the confidence of design and construction industry and public.</w:t>
      </w:r>
      <w:r>
        <w:rPr>
          <w:rStyle w:val="eop"/>
          <w:rFonts w:ascii="Aptos" w:eastAsiaTheme="majorEastAsia" w:hAnsi="Aptos" w:cs="Segoe UI"/>
          <w:sz w:val="22"/>
          <w:szCs w:val="22"/>
        </w:rPr>
        <w:t> </w:t>
      </w:r>
    </w:p>
    <w:p w14:paraId="42BA3CAB" w14:textId="77777777" w:rsidR="001A1430" w:rsidRDefault="001A1430" w:rsidP="001A1430">
      <w:pPr>
        <w:pStyle w:val="paragraph"/>
        <w:spacing w:before="0" w:beforeAutospacing="0" w:after="0" w:afterAutospacing="0"/>
        <w:textAlignment w:val="baseline"/>
        <w:rPr>
          <w:rFonts w:ascii="Segoe UI" w:hAnsi="Segoe UI" w:cs="Segoe UI"/>
          <w:sz w:val="18"/>
          <w:szCs w:val="18"/>
        </w:rPr>
      </w:pPr>
      <w:r>
        <w:rPr>
          <w:rStyle w:val="eop"/>
          <w:rFonts w:ascii="Aptos" w:eastAsiaTheme="majorEastAsia" w:hAnsi="Aptos" w:cs="Segoe UI"/>
          <w:sz w:val="22"/>
          <w:szCs w:val="22"/>
        </w:rPr>
        <w:t> </w:t>
      </w:r>
    </w:p>
    <w:p w14:paraId="7DB652FF" w14:textId="77777777" w:rsidR="001A1430" w:rsidRPr="00DD7D86" w:rsidRDefault="001A1430" w:rsidP="001A1430">
      <w:pPr>
        <w:pStyle w:val="paragraph"/>
        <w:spacing w:before="0" w:beforeAutospacing="0" w:after="0" w:afterAutospacing="0"/>
        <w:textAlignment w:val="baseline"/>
        <w:rPr>
          <w:rFonts w:ascii="Segoe UI" w:hAnsi="Segoe UI" w:cs="Segoe UI"/>
          <w:b/>
          <w:bCs/>
          <w:sz w:val="18"/>
          <w:szCs w:val="18"/>
        </w:rPr>
      </w:pPr>
      <w:r w:rsidRPr="00DD7D86">
        <w:rPr>
          <w:rStyle w:val="normaltextrun"/>
          <w:rFonts w:ascii="Aptos" w:eastAsiaTheme="majorEastAsia" w:hAnsi="Aptos" w:cs="Segoe UI"/>
          <w:b/>
          <w:bCs/>
          <w:sz w:val="22"/>
          <w:szCs w:val="22"/>
        </w:rPr>
        <w:t xml:space="preserve">16. How can our </w:t>
      </w:r>
      <w:proofErr w:type="gramStart"/>
      <w:r w:rsidRPr="00DD7D86">
        <w:rPr>
          <w:rStyle w:val="normaltextrun"/>
          <w:rFonts w:ascii="Aptos" w:eastAsiaTheme="majorEastAsia" w:hAnsi="Aptos" w:cs="Segoe UI"/>
          <w:b/>
          <w:bCs/>
          <w:sz w:val="22"/>
          <w:szCs w:val="22"/>
        </w:rPr>
        <w:t>Government</w:t>
      </w:r>
      <w:proofErr w:type="gramEnd"/>
      <w:r w:rsidRPr="00DD7D86">
        <w:rPr>
          <w:rStyle w:val="normaltextrun"/>
          <w:rFonts w:ascii="Aptos" w:eastAsiaTheme="majorEastAsia" w:hAnsi="Aptos" w:cs="Segoe UI"/>
          <w:b/>
          <w:bCs/>
          <w:sz w:val="22"/>
          <w:szCs w:val="22"/>
        </w:rPr>
        <w:t xml:space="preserve"> further embed and implement a renewed Architecture and the Built Environment Policy? (There is a limit of 3700 characters)</w:t>
      </w:r>
      <w:r w:rsidRPr="00DD7D86">
        <w:rPr>
          <w:rStyle w:val="eop"/>
          <w:rFonts w:ascii="Aptos" w:eastAsiaTheme="majorEastAsia" w:hAnsi="Aptos" w:cs="Segoe UI"/>
          <w:b/>
          <w:bCs/>
          <w:sz w:val="22"/>
          <w:szCs w:val="22"/>
        </w:rPr>
        <w:t> </w:t>
      </w:r>
    </w:p>
    <w:p w14:paraId="569AE989" w14:textId="6201C25B" w:rsidR="001A1430" w:rsidRDefault="001A1430" w:rsidP="00DD7D86">
      <w:pPr>
        <w:pStyle w:val="paragraph"/>
        <w:spacing w:before="0" w:beforeAutospacing="0" w:after="0" w:afterAutospacing="0"/>
        <w:ind w:left="1080"/>
        <w:textAlignment w:val="baseline"/>
        <w:rPr>
          <w:rFonts w:ascii="Aptos" w:hAnsi="Aptos" w:cs="Segoe UI"/>
          <w:sz w:val="22"/>
          <w:szCs w:val="22"/>
        </w:rPr>
      </w:pPr>
    </w:p>
    <w:p w14:paraId="0FFE1200" w14:textId="77777777" w:rsidR="001A1430" w:rsidRDefault="001A1430" w:rsidP="001A1430">
      <w:pPr>
        <w:pStyle w:val="paragraph"/>
        <w:spacing w:before="0" w:beforeAutospacing="0" w:after="0" w:afterAutospacing="0"/>
        <w:textAlignment w:val="baseline"/>
        <w:rPr>
          <w:rFonts w:ascii="Segoe UI" w:hAnsi="Segoe UI" w:cs="Segoe UI"/>
          <w:sz w:val="18"/>
          <w:szCs w:val="18"/>
        </w:rPr>
      </w:pPr>
      <w:r>
        <w:rPr>
          <w:rStyle w:val="eop"/>
          <w:rFonts w:ascii="Aptos" w:eastAsiaTheme="majorEastAsia" w:hAnsi="Aptos" w:cs="Segoe UI"/>
          <w:sz w:val="22"/>
          <w:szCs w:val="22"/>
        </w:rPr>
        <w:t> </w:t>
      </w:r>
    </w:p>
    <w:p w14:paraId="21054CB0" w14:textId="77777777" w:rsidR="001A1430" w:rsidRDefault="001A1430" w:rsidP="001A1430">
      <w:pPr>
        <w:pStyle w:val="paragraph"/>
        <w:spacing w:before="0" w:beforeAutospacing="0" w:after="0" w:afterAutospacing="0"/>
        <w:textAlignment w:val="baseline"/>
        <w:rPr>
          <w:rFonts w:ascii="Segoe UI" w:hAnsi="Segoe UI" w:cs="Segoe UI"/>
          <w:sz w:val="18"/>
          <w:szCs w:val="18"/>
        </w:rPr>
      </w:pPr>
      <w:r>
        <w:rPr>
          <w:rStyle w:val="eop"/>
          <w:rFonts w:ascii="Aptos" w:eastAsiaTheme="majorEastAsia" w:hAnsi="Aptos" w:cs="Segoe UI"/>
          <w:sz w:val="22"/>
          <w:szCs w:val="22"/>
        </w:rPr>
        <w:t> </w:t>
      </w:r>
    </w:p>
    <w:p w14:paraId="635BC8BD" w14:textId="77777777" w:rsidR="001A1430" w:rsidRDefault="001A1430" w:rsidP="001A1430">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t>Existing Architecture and the Built Environment Policy</w:t>
      </w:r>
      <w:r>
        <w:rPr>
          <w:rStyle w:val="eop"/>
          <w:rFonts w:ascii="Aptos" w:eastAsiaTheme="majorEastAsia" w:hAnsi="Aptos" w:cs="Segoe UI"/>
          <w:sz w:val="22"/>
          <w:szCs w:val="22"/>
        </w:rPr>
        <w:t> </w:t>
      </w:r>
    </w:p>
    <w:p w14:paraId="5330DB77" w14:textId="77777777" w:rsidR="001A1430" w:rsidRDefault="001A1430" w:rsidP="001A1430">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t>The Architecture and the Built Environment Policy for Northern Ireland was first published in 2006.</w:t>
      </w:r>
      <w:r>
        <w:rPr>
          <w:rStyle w:val="eop"/>
          <w:rFonts w:ascii="Aptos" w:eastAsiaTheme="majorEastAsia" w:hAnsi="Aptos" w:cs="Segoe UI"/>
          <w:sz w:val="22"/>
          <w:szCs w:val="22"/>
        </w:rPr>
        <w:t> </w:t>
      </w:r>
    </w:p>
    <w:p w14:paraId="14605826" w14:textId="77777777" w:rsidR="001A1430" w:rsidRDefault="001A1430" w:rsidP="001A1430">
      <w:pPr>
        <w:pStyle w:val="paragraph"/>
        <w:spacing w:before="0" w:beforeAutospacing="0" w:after="0" w:afterAutospacing="0"/>
        <w:textAlignment w:val="baseline"/>
        <w:rPr>
          <w:rFonts w:ascii="Segoe UI" w:hAnsi="Segoe UI" w:cs="Segoe UI"/>
          <w:sz w:val="18"/>
          <w:szCs w:val="18"/>
        </w:rPr>
      </w:pPr>
      <w:r>
        <w:rPr>
          <w:rStyle w:val="eop"/>
          <w:rFonts w:ascii="Aptos" w:eastAsiaTheme="majorEastAsia" w:hAnsi="Aptos" w:cs="Segoe UI"/>
          <w:sz w:val="22"/>
          <w:szCs w:val="22"/>
        </w:rPr>
        <w:t> </w:t>
      </w:r>
    </w:p>
    <w:p w14:paraId="4F225D34" w14:textId="77777777" w:rsidR="001A1430" w:rsidRDefault="001A1430" w:rsidP="001A1430">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t>The Policy Vision is ‘An attractive, healthy, safe and sustainable built environment which functions effectively and enriches the experience of living for everyone in Northern Ireland.’</w:t>
      </w:r>
      <w:r>
        <w:rPr>
          <w:rStyle w:val="eop"/>
          <w:rFonts w:ascii="Aptos" w:eastAsiaTheme="majorEastAsia" w:hAnsi="Aptos" w:cs="Segoe UI"/>
          <w:sz w:val="22"/>
          <w:szCs w:val="22"/>
        </w:rPr>
        <w:t> </w:t>
      </w:r>
    </w:p>
    <w:p w14:paraId="745E84F4" w14:textId="77777777" w:rsidR="001A1430" w:rsidRDefault="001A1430" w:rsidP="001A1430">
      <w:pPr>
        <w:pStyle w:val="paragraph"/>
        <w:spacing w:before="0" w:beforeAutospacing="0" w:after="0" w:afterAutospacing="0"/>
        <w:textAlignment w:val="baseline"/>
        <w:rPr>
          <w:rFonts w:ascii="Segoe UI" w:hAnsi="Segoe UI" w:cs="Segoe UI"/>
          <w:sz w:val="18"/>
          <w:szCs w:val="18"/>
        </w:rPr>
      </w:pPr>
      <w:r>
        <w:rPr>
          <w:rStyle w:val="eop"/>
          <w:rFonts w:ascii="Aptos" w:eastAsiaTheme="majorEastAsia" w:hAnsi="Aptos" w:cs="Segoe UI"/>
          <w:sz w:val="22"/>
          <w:szCs w:val="22"/>
        </w:rPr>
        <w:t> </w:t>
      </w:r>
    </w:p>
    <w:p w14:paraId="691F8883" w14:textId="77777777" w:rsidR="001A1430" w:rsidRDefault="001A1430" w:rsidP="001A1430">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t xml:space="preserve">The current policy can be found here: </w:t>
      </w:r>
      <w:hyperlink r:id="rId5" w:tgtFrame="_blank" w:history="1">
        <w:r>
          <w:rPr>
            <w:rStyle w:val="normaltextrun"/>
            <w:rFonts w:ascii="Aptos" w:eastAsiaTheme="majorEastAsia" w:hAnsi="Aptos" w:cs="Segoe UI"/>
            <w:color w:val="467886"/>
            <w:sz w:val="22"/>
            <w:szCs w:val="22"/>
            <w:u w:val="single"/>
          </w:rPr>
          <w:t>Architecture and the Built Environment Policy for Northern Ireland</w:t>
        </w:r>
      </w:hyperlink>
      <w:r>
        <w:rPr>
          <w:rStyle w:val="eop"/>
          <w:rFonts w:ascii="Aptos" w:eastAsiaTheme="majorEastAsia" w:hAnsi="Aptos" w:cs="Segoe UI"/>
          <w:sz w:val="22"/>
          <w:szCs w:val="22"/>
        </w:rPr>
        <w:t> </w:t>
      </w:r>
    </w:p>
    <w:p w14:paraId="79C4FDCD" w14:textId="77777777" w:rsidR="001A1430" w:rsidRDefault="001A1430" w:rsidP="001A1430">
      <w:pPr>
        <w:pStyle w:val="paragraph"/>
        <w:spacing w:before="0" w:beforeAutospacing="0" w:after="0" w:afterAutospacing="0"/>
        <w:textAlignment w:val="baseline"/>
        <w:rPr>
          <w:rFonts w:ascii="Segoe UI" w:hAnsi="Segoe UI" w:cs="Segoe UI"/>
          <w:sz w:val="18"/>
          <w:szCs w:val="18"/>
        </w:rPr>
      </w:pPr>
      <w:r>
        <w:rPr>
          <w:rStyle w:val="eop"/>
          <w:rFonts w:ascii="Aptos" w:eastAsiaTheme="majorEastAsia" w:hAnsi="Aptos" w:cs="Segoe UI"/>
          <w:sz w:val="22"/>
          <w:szCs w:val="22"/>
        </w:rPr>
        <w:t> </w:t>
      </w:r>
    </w:p>
    <w:p w14:paraId="4336EDE8" w14:textId="41380D44" w:rsidR="001A1430" w:rsidRPr="00DD7D86" w:rsidRDefault="001A1430" w:rsidP="001A1430">
      <w:pPr>
        <w:pStyle w:val="paragraph"/>
        <w:spacing w:before="0" w:beforeAutospacing="0" w:after="0" w:afterAutospacing="0"/>
        <w:textAlignment w:val="baseline"/>
        <w:rPr>
          <w:rFonts w:ascii="Segoe UI" w:hAnsi="Segoe UI" w:cs="Segoe UI"/>
          <w:b/>
          <w:bCs/>
          <w:sz w:val="18"/>
          <w:szCs w:val="18"/>
        </w:rPr>
      </w:pPr>
      <w:r w:rsidRPr="00DD7D86">
        <w:rPr>
          <w:rStyle w:val="normaltextrun"/>
          <w:rFonts w:ascii="Aptos" w:eastAsiaTheme="majorEastAsia" w:hAnsi="Aptos" w:cs="Segoe UI"/>
          <w:b/>
          <w:bCs/>
          <w:sz w:val="22"/>
          <w:szCs w:val="22"/>
        </w:rPr>
        <w:t>17. Are you familiar with the Architecture and the Built Environment Policy for NI, an NI Executive policy endorsed by all Government Departments in 2006?</w:t>
      </w:r>
      <w:r w:rsidRPr="00DD7D86">
        <w:rPr>
          <w:rStyle w:val="eop"/>
          <w:rFonts w:ascii="Aptos" w:eastAsiaTheme="majorEastAsia" w:hAnsi="Aptos" w:cs="Segoe UI"/>
          <w:b/>
          <w:bCs/>
          <w:sz w:val="22"/>
          <w:szCs w:val="22"/>
        </w:rPr>
        <w:t> </w:t>
      </w:r>
    </w:p>
    <w:p w14:paraId="2D51A3DD" w14:textId="49836D57" w:rsidR="001A1430" w:rsidRDefault="001A1430" w:rsidP="001A1430">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t> </w:t>
      </w:r>
    </w:p>
    <w:p w14:paraId="5FCA7DBA" w14:textId="77777777" w:rsidR="00DD7D86" w:rsidRDefault="00DD7D86" w:rsidP="001A1430">
      <w:pPr>
        <w:pStyle w:val="paragraph"/>
        <w:spacing w:before="0" w:beforeAutospacing="0" w:after="0" w:afterAutospacing="0"/>
        <w:textAlignment w:val="baseline"/>
        <w:rPr>
          <w:rStyle w:val="normaltextrun"/>
          <w:rFonts w:ascii="Aptos" w:eastAsiaTheme="majorEastAsia" w:hAnsi="Aptos" w:cs="Segoe UI"/>
          <w:sz w:val="22"/>
          <w:szCs w:val="22"/>
        </w:rPr>
      </w:pPr>
      <w:r>
        <w:rPr>
          <w:rStyle w:val="normaltextrun"/>
          <w:rFonts w:ascii="Aptos" w:eastAsiaTheme="majorEastAsia" w:hAnsi="Aptos" w:cs="Segoe UI"/>
          <w:sz w:val="22"/>
          <w:szCs w:val="22"/>
        </w:rPr>
        <w:t>Yes</w:t>
      </w:r>
    </w:p>
    <w:p w14:paraId="3008332C" w14:textId="76462002" w:rsidR="001A1430" w:rsidRDefault="001A1430" w:rsidP="001A1430">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t>No</w:t>
      </w:r>
      <w:r>
        <w:rPr>
          <w:rStyle w:val="eop"/>
          <w:rFonts w:ascii="Aptos" w:eastAsiaTheme="majorEastAsia" w:hAnsi="Aptos" w:cs="Segoe UI"/>
          <w:sz w:val="22"/>
          <w:szCs w:val="22"/>
        </w:rPr>
        <w:t> </w:t>
      </w:r>
    </w:p>
    <w:p w14:paraId="5D6B1863" w14:textId="77777777" w:rsidR="00DD7D86" w:rsidRDefault="00DD7D86" w:rsidP="001A1430">
      <w:pPr>
        <w:pStyle w:val="paragraph"/>
        <w:spacing w:before="0" w:beforeAutospacing="0" w:after="0" w:afterAutospacing="0"/>
        <w:textAlignment w:val="baseline"/>
        <w:rPr>
          <w:rStyle w:val="normaltextrun"/>
          <w:rFonts w:ascii="Aptos" w:eastAsiaTheme="majorEastAsia" w:hAnsi="Aptos" w:cs="Segoe UI"/>
          <w:sz w:val="22"/>
          <w:szCs w:val="22"/>
        </w:rPr>
      </w:pPr>
    </w:p>
    <w:p w14:paraId="459FE950" w14:textId="5206795F" w:rsidR="001A1430" w:rsidRDefault="001A1430" w:rsidP="001A1430">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t>Existing Architecture and the Built Environment Policy</w:t>
      </w:r>
      <w:r>
        <w:rPr>
          <w:rStyle w:val="eop"/>
          <w:rFonts w:ascii="Aptos" w:eastAsiaTheme="majorEastAsia" w:hAnsi="Aptos" w:cs="Segoe UI"/>
          <w:sz w:val="22"/>
          <w:szCs w:val="22"/>
        </w:rPr>
        <w:t> </w:t>
      </w:r>
    </w:p>
    <w:p w14:paraId="22C68319" w14:textId="77777777" w:rsidR="001A1430" w:rsidRDefault="001A1430" w:rsidP="001A1430">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t>The current policy can be found here: http://communities-ni.gov.uk/publications/architecture-and-built-environment-policy</w:t>
      </w:r>
      <w:r>
        <w:rPr>
          <w:rStyle w:val="eop"/>
          <w:rFonts w:ascii="Aptos" w:eastAsiaTheme="majorEastAsia" w:hAnsi="Aptos" w:cs="Segoe UI"/>
          <w:sz w:val="22"/>
          <w:szCs w:val="22"/>
        </w:rPr>
        <w:t> </w:t>
      </w:r>
    </w:p>
    <w:p w14:paraId="34A0122D" w14:textId="77777777" w:rsidR="001A1430" w:rsidRDefault="001A1430" w:rsidP="001A1430">
      <w:pPr>
        <w:pStyle w:val="paragraph"/>
        <w:spacing w:before="0" w:beforeAutospacing="0" w:after="0" w:afterAutospacing="0"/>
        <w:textAlignment w:val="baseline"/>
        <w:rPr>
          <w:rFonts w:ascii="Segoe UI" w:hAnsi="Segoe UI" w:cs="Segoe UI"/>
          <w:sz w:val="18"/>
          <w:szCs w:val="18"/>
        </w:rPr>
      </w:pPr>
      <w:r>
        <w:rPr>
          <w:rStyle w:val="eop"/>
          <w:rFonts w:ascii="Aptos" w:eastAsiaTheme="majorEastAsia" w:hAnsi="Aptos" w:cs="Segoe UI"/>
          <w:sz w:val="22"/>
          <w:szCs w:val="22"/>
        </w:rPr>
        <w:t> </w:t>
      </w:r>
    </w:p>
    <w:p w14:paraId="7BE615BF" w14:textId="77777777" w:rsidR="001A1430" w:rsidRPr="00DD7D86" w:rsidRDefault="001A1430" w:rsidP="001A1430">
      <w:pPr>
        <w:pStyle w:val="paragraph"/>
        <w:spacing w:before="0" w:beforeAutospacing="0" w:after="0" w:afterAutospacing="0"/>
        <w:textAlignment w:val="baseline"/>
        <w:rPr>
          <w:rFonts w:ascii="Segoe UI" w:hAnsi="Segoe UI" w:cs="Segoe UI"/>
          <w:b/>
          <w:bCs/>
          <w:sz w:val="18"/>
          <w:szCs w:val="18"/>
        </w:rPr>
      </w:pPr>
      <w:r w:rsidRPr="00DD7D86">
        <w:rPr>
          <w:rStyle w:val="normaltextrun"/>
          <w:rFonts w:ascii="Aptos" w:eastAsiaTheme="majorEastAsia" w:hAnsi="Aptos" w:cs="Segoe UI"/>
          <w:b/>
          <w:bCs/>
          <w:sz w:val="22"/>
          <w:szCs w:val="22"/>
        </w:rPr>
        <w:t>18. Do you use the Architecture and the Built Environment Policy in your current job role?</w:t>
      </w:r>
      <w:r w:rsidRPr="00DD7D86">
        <w:rPr>
          <w:rStyle w:val="eop"/>
          <w:rFonts w:ascii="Aptos" w:eastAsiaTheme="majorEastAsia" w:hAnsi="Aptos" w:cs="Segoe UI"/>
          <w:b/>
          <w:bCs/>
          <w:sz w:val="22"/>
          <w:szCs w:val="22"/>
        </w:rPr>
        <w:t> </w:t>
      </w:r>
    </w:p>
    <w:p w14:paraId="44DD3294" w14:textId="184A2E93" w:rsidR="001A1430" w:rsidRDefault="001A1430" w:rsidP="001A1430">
      <w:pPr>
        <w:pStyle w:val="paragraph"/>
        <w:spacing w:before="0" w:beforeAutospacing="0" w:after="0" w:afterAutospacing="0"/>
        <w:textAlignment w:val="baseline"/>
        <w:rPr>
          <w:rFonts w:ascii="Segoe UI" w:hAnsi="Segoe UI" w:cs="Segoe UI"/>
          <w:sz w:val="18"/>
          <w:szCs w:val="18"/>
        </w:rPr>
      </w:pPr>
    </w:p>
    <w:p w14:paraId="74EA2AB5" w14:textId="77777777" w:rsidR="001A1430" w:rsidRPr="00DD7D86" w:rsidRDefault="001A1430" w:rsidP="001A1430">
      <w:pPr>
        <w:pStyle w:val="paragraph"/>
        <w:spacing w:before="0" w:beforeAutospacing="0" w:after="0" w:afterAutospacing="0"/>
        <w:textAlignment w:val="baseline"/>
        <w:rPr>
          <w:rFonts w:ascii="Segoe UI" w:hAnsi="Segoe UI" w:cs="Segoe UI"/>
          <w:color w:val="000000" w:themeColor="text1"/>
          <w:sz w:val="18"/>
          <w:szCs w:val="18"/>
        </w:rPr>
      </w:pPr>
      <w:r w:rsidRPr="00DD7D86">
        <w:rPr>
          <w:rStyle w:val="normaltextrun"/>
          <w:rFonts w:ascii="Aptos" w:eastAsiaTheme="majorEastAsia" w:hAnsi="Aptos" w:cs="Segoe UI"/>
          <w:color w:val="000000" w:themeColor="text1"/>
          <w:sz w:val="22"/>
          <w:szCs w:val="22"/>
        </w:rPr>
        <w:t> Yes</w:t>
      </w:r>
      <w:r w:rsidRPr="00DD7D86">
        <w:rPr>
          <w:rStyle w:val="eop"/>
          <w:rFonts w:ascii="Aptos" w:eastAsiaTheme="majorEastAsia" w:hAnsi="Aptos" w:cs="Segoe UI"/>
          <w:color w:val="000000" w:themeColor="text1"/>
          <w:sz w:val="22"/>
          <w:szCs w:val="22"/>
        </w:rPr>
        <w:t> </w:t>
      </w:r>
    </w:p>
    <w:p w14:paraId="567564E1" w14:textId="77777777" w:rsidR="001A1430" w:rsidRDefault="001A1430" w:rsidP="001A1430">
      <w:pPr>
        <w:pStyle w:val="paragraph"/>
        <w:spacing w:before="0" w:beforeAutospacing="0" w:after="0" w:afterAutospacing="0"/>
        <w:textAlignment w:val="baseline"/>
        <w:rPr>
          <w:rStyle w:val="eop"/>
          <w:rFonts w:ascii="Aptos" w:eastAsiaTheme="majorEastAsia" w:hAnsi="Aptos" w:cs="Segoe UI"/>
          <w:color w:val="000000" w:themeColor="text1"/>
          <w:sz w:val="22"/>
          <w:szCs w:val="22"/>
        </w:rPr>
      </w:pPr>
      <w:r w:rsidRPr="00DD7D86">
        <w:rPr>
          <w:rStyle w:val="normaltextrun"/>
          <w:rFonts w:ascii="Aptos" w:eastAsiaTheme="majorEastAsia" w:hAnsi="Aptos" w:cs="Segoe UI"/>
          <w:color w:val="000000" w:themeColor="text1"/>
          <w:sz w:val="22"/>
          <w:szCs w:val="22"/>
        </w:rPr>
        <w:t> No</w:t>
      </w:r>
      <w:r w:rsidRPr="00DD7D86">
        <w:rPr>
          <w:rStyle w:val="eop"/>
          <w:rFonts w:ascii="Aptos" w:eastAsiaTheme="majorEastAsia" w:hAnsi="Aptos" w:cs="Segoe UI"/>
          <w:color w:val="000000" w:themeColor="text1"/>
          <w:sz w:val="22"/>
          <w:szCs w:val="22"/>
        </w:rPr>
        <w:t> </w:t>
      </w:r>
    </w:p>
    <w:p w14:paraId="47BE8C59" w14:textId="77777777" w:rsidR="00DD7D86" w:rsidRPr="00DD7D86" w:rsidRDefault="00DD7D86" w:rsidP="001A1430">
      <w:pPr>
        <w:pStyle w:val="paragraph"/>
        <w:spacing w:before="0" w:beforeAutospacing="0" w:after="0" w:afterAutospacing="0"/>
        <w:textAlignment w:val="baseline"/>
        <w:rPr>
          <w:rFonts w:ascii="Segoe UI" w:hAnsi="Segoe UI" w:cs="Segoe UI"/>
          <w:color w:val="000000" w:themeColor="text1"/>
          <w:sz w:val="18"/>
          <w:szCs w:val="18"/>
        </w:rPr>
      </w:pPr>
    </w:p>
    <w:p w14:paraId="70ABE0C7" w14:textId="77777777" w:rsidR="001A1430" w:rsidRDefault="001A1430" w:rsidP="001A1430">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t>Existing Architecture and the Built Environment Policy</w:t>
      </w:r>
      <w:r>
        <w:rPr>
          <w:rStyle w:val="eop"/>
          <w:rFonts w:ascii="Aptos" w:eastAsiaTheme="majorEastAsia" w:hAnsi="Aptos" w:cs="Segoe UI"/>
          <w:sz w:val="22"/>
          <w:szCs w:val="22"/>
        </w:rPr>
        <w:t> </w:t>
      </w:r>
    </w:p>
    <w:p w14:paraId="0CDB38B8" w14:textId="77777777" w:rsidR="001A1430" w:rsidRDefault="001A1430" w:rsidP="001A1430">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t xml:space="preserve">The current policy can be found here: </w:t>
      </w:r>
      <w:hyperlink r:id="rId6" w:tgtFrame="_blank" w:history="1">
        <w:r>
          <w:rPr>
            <w:rStyle w:val="normaltextrun"/>
            <w:rFonts w:ascii="Aptos" w:eastAsiaTheme="majorEastAsia" w:hAnsi="Aptos" w:cs="Segoe UI"/>
            <w:color w:val="467886"/>
            <w:sz w:val="22"/>
            <w:szCs w:val="22"/>
            <w:u w:val="single"/>
          </w:rPr>
          <w:t>http://communities-ni.gov.uk/publications/architecture-and-built-environment-policy</w:t>
        </w:r>
      </w:hyperlink>
      <w:r>
        <w:rPr>
          <w:rStyle w:val="normaltextrun"/>
          <w:rFonts w:ascii="Aptos" w:eastAsiaTheme="majorEastAsia" w:hAnsi="Aptos" w:cs="Segoe UI"/>
          <w:sz w:val="22"/>
          <w:szCs w:val="22"/>
        </w:rPr>
        <w:t> </w:t>
      </w:r>
      <w:r>
        <w:rPr>
          <w:rStyle w:val="eop"/>
          <w:rFonts w:ascii="Aptos" w:eastAsiaTheme="majorEastAsia" w:hAnsi="Aptos" w:cs="Segoe UI"/>
          <w:sz w:val="22"/>
          <w:szCs w:val="22"/>
        </w:rPr>
        <w:t> </w:t>
      </w:r>
    </w:p>
    <w:p w14:paraId="511B9939" w14:textId="77777777" w:rsidR="001A1430" w:rsidRDefault="001A1430" w:rsidP="001A1430">
      <w:pPr>
        <w:pStyle w:val="paragraph"/>
        <w:spacing w:before="0" w:beforeAutospacing="0" w:after="0" w:afterAutospacing="0"/>
        <w:textAlignment w:val="baseline"/>
        <w:rPr>
          <w:rFonts w:ascii="Segoe UI" w:hAnsi="Segoe UI" w:cs="Segoe UI"/>
          <w:sz w:val="18"/>
          <w:szCs w:val="18"/>
        </w:rPr>
      </w:pPr>
      <w:r>
        <w:rPr>
          <w:rStyle w:val="eop"/>
          <w:rFonts w:ascii="Aptos" w:eastAsiaTheme="majorEastAsia" w:hAnsi="Aptos" w:cs="Segoe UI"/>
          <w:sz w:val="22"/>
          <w:szCs w:val="22"/>
        </w:rPr>
        <w:t> </w:t>
      </w:r>
    </w:p>
    <w:p w14:paraId="2AD20A42" w14:textId="77777777" w:rsidR="001A1430" w:rsidRPr="00DD7D86" w:rsidRDefault="001A1430" w:rsidP="001A1430">
      <w:pPr>
        <w:pStyle w:val="paragraph"/>
        <w:spacing w:before="0" w:beforeAutospacing="0" w:after="0" w:afterAutospacing="0"/>
        <w:textAlignment w:val="baseline"/>
        <w:rPr>
          <w:rFonts w:ascii="Segoe UI" w:hAnsi="Segoe UI" w:cs="Segoe UI"/>
          <w:b/>
          <w:bCs/>
          <w:sz w:val="18"/>
          <w:szCs w:val="18"/>
        </w:rPr>
      </w:pPr>
      <w:r w:rsidRPr="00DD7D86">
        <w:rPr>
          <w:rStyle w:val="normaltextrun"/>
          <w:rFonts w:ascii="Aptos" w:eastAsiaTheme="majorEastAsia" w:hAnsi="Aptos" w:cs="Segoe UI"/>
          <w:b/>
          <w:bCs/>
          <w:sz w:val="22"/>
          <w:szCs w:val="22"/>
        </w:rPr>
        <w:t>19. What three principles/ objectives/ actions of the current Architecture and the Built Environment Policy do you find useful? (There is a limit of 3700 characters)</w:t>
      </w:r>
      <w:r w:rsidRPr="00DD7D86">
        <w:rPr>
          <w:rStyle w:val="eop"/>
          <w:rFonts w:ascii="Aptos" w:eastAsiaTheme="majorEastAsia" w:hAnsi="Aptos" w:cs="Segoe UI"/>
          <w:b/>
          <w:bCs/>
          <w:sz w:val="22"/>
          <w:szCs w:val="22"/>
        </w:rPr>
        <w:t> </w:t>
      </w:r>
    </w:p>
    <w:p w14:paraId="74B81569" w14:textId="57F2DBDC" w:rsidR="001A1430" w:rsidRDefault="001A1430" w:rsidP="00DD7D86">
      <w:pPr>
        <w:pStyle w:val="paragraph"/>
        <w:spacing w:before="0" w:beforeAutospacing="0" w:after="0" w:afterAutospacing="0"/>
        <w:textAlignment w:val="baseline"/>
        <w:rPr>
          <w:rStyle w:val="normaltextrun"/>
          <w:rFonts w:ascii="Aptos" w:eastAsiaTheme="majorEastAsia" w:hAnsi="Aptos" w:cs="Segoe UI"/>
          <w:sz w:val="22"/>
          <w:szCs w:val="22"/>
        </w:rPr>
      </w:pPr>
    </w:p>
    <w:p w14:paraId="08D28C41" w14:textId="77777777" w:rsidR="00DD7D86" w:rsidRPr="00DD7D86" w:rsidRDefault="00DD7D86" w:rsidP="00DD7D86">
      <w:pPr>
        <w:pStyle w:val="paragraph"/>
        <w:spacing w:before="0" w:beforeAutospacing="0" w:after="0" w:afterAutospacing="0"/>
        <w:textAlignment w:val="baseline"/>
        <w:rPr>
          <w:rFonts w:ascii="Segoe UI" w:hAnsi="Segoe UI" w:cs="Segoe UI"/>
          <w:sz w:val="18"/>
          <w:szCs w:val="18"/>
        </w:rPr>
      </w:pPr>
    </w:p>
    <w:p w14:paraId="551A588D" w14:textId="77777777" w:rsidR="001A1430" w:rsidRDefault="001A1430" w:rsidP="001A1430">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t>Existing Architecture and the Built Environment Policy</w:t>
      </w:r>
      <w:r>
        <w:rPr>
          <w:rStyle w:val="eop"/>
          <w:rFonts w:ascii="Aptos" w:eastAsiaTheme="majorEastAsia" w:hAnsi="Aptos" w:cs="Segoe UI"/>
          <w:sz w:val="22"/>
          <w:szCs w:val="22"/>
        </w:rPr>
        <w:t> </w:t>
      </w:r>
    </w:p>
    <w:p w14:paraId="6EC3F95A" w14:textId="77777777" w:rsidR="001A1430" w:rsidRDefault="001A1430" w:rsidP="001A1430">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t xml:space="preserve">The current policy can be found here: </w:t>
      </w:r>
      <w:hyperlink r:id="rId7" w:tgtFrame="_blank" w:history="1">
        <w:r>
          <w:rPr>
            <w:rStyle w:val="normaltextrun"/>
            <w:rFonts w:ascii="Aptos" w:eastAsiaTheme="majorEastAsia" w:hAnsi="Aptos" w:cs="Segoe UI"/>
            <w:color w:val="467886"/>
            <w:sz w:val="22"/>
            <w:szCs w:val="22"/>
            <w:u w:val="single"/>
          </w:rPr>
          <w:t>http://communities-ni.gov.uk/publications/architecture-and-built-environment-policy</w:t>
        </w:r>
      </w:hyperlink>
      <w:r>
        <w:rPr>
          <w:rStyle w:val="normaltextrun"/>
          <w:rFonts w:ascii="Aptos" w:eastAsiaTheme="majorEastAsia" w:hAnsi="Aptos" w:cs="Segoe UI"/>
          <w:sz w:val="22"/>
          <w:szCs w:val="22"/>
        </w:rPr>
        <w:t> </w:t>
      </w:r>
      <w:r>
        <w:rPr>
          <w:rStyle w:val="eop"/>
          <w:rFonts w:ascii="Aptos" w:eastAsiaTheme="majorEastAsia" w:hAnsi="Aptos" w:cs="Segoe UI"/>
          <w:sz w:val="22"/>
          <w:szCs w:val="22"/>
        </w:rPr>
        <w:t> </w:t>
      </w:r>
    </w:p>
    <w:p w14:paraId="6F41F39E" w14:textId="77777777" w:rsidR="001A1430" w:rsidRDefault="001A1430" w:rsidP="001A1430">
      <w:pPr>
        <w:pStyle w:val="paragraph"/>
        <w:spacing w:before="0" w:beforeAutospacing="0" w:after="0" w:afterAutospacing="0"/>
        <w:textAlignment w:val="baseline"/>
        <w:rPr>
          <w:rFonts w:ascii="Segoe UI" w:hAnsi="Segoe UI" w:cs="Segoe UI"/>
          <w:sz w:val="18"/>
          <w:szCs w:val="18"/>
        </w:rPr>
      </w:pPr>
      <w:r>
        <w:rPr>
          <w:rStyle w:val="eop"/>
          <w:rFonts w:ascii="Aptos" w:eastAsiaTheme="majorEastAsia" w:hAnsi="Aptos" w:cs="Segoe UI"/>
          <w:sz w:val="22"/>
          <w:szCs w:val="22"/>
        </w:rPr>
        <w:t> </w:t>
      </w:r>
    </w:p>
    <w:p w14:paraId="46BF2AEC" w14:textId="18CEC6DC" w:rsidR="001A1430" w:rsidRPr="00DD7D86" w:rsidRDefault="001A1430" w:rsidP="001A1430">
      <w:pPr>
        <w:pStyle w:val="paragraph"/>
        <w:spacing w:before="0" w:beforeAutospacing="0" w:after="0" w:afterAutospacing="0"/>
        <w:textAlignment w:val="baseline"/>
        <w:rPr>
          <w:rStyle w:val="normaltextrun"/>
          <w:rFonts w:ascii="Aptos" w:eastAsiaTheme="majorEastAsia" w:hAnsi="Aptos" w:cs="Segoe UI"/>
          <w:b/>
          <w:bCs/>
          <w:sz w:val="22"/>
          <w:szCs w:val="22"/>
        </w:rPr>
      </w:pPr>
      <w:r w:rsidRPr="00DD7D86">
        <w:rPr>
          <w:rStyle w:val="normaltextrun"/>
          <w:rFonts w:ascii="Aptos" w:eastAsiaTheme="majorEastAsia" w:hAnsi="Aptos" w:cs="Segoe UI"/>
          <w:b/>
          <w:bCs/>
          <w:sz w:val="22"/>
          <w:szCs w:val="22"/>
        </w:rPr>
        <w:t>2</w:t>
      </w:r>
      <w:r w:rsidR="00DD7D86" w:rsidRPr="00DD7D86">
        <w:rPr>
          <w:rStyle w:val="normaltextrun"/>
          <w:rFonts w:ascii="Aptos" w:eastAsiaTheme="majorEastAsia" w:hAnsi="Aptos" w:cs="Segoe UI"/>
          <w:b/>
          <w:bCs/>
          <w:sz w:val="22"/>
          <w:szCs w:val="22"/>
        </w:rPr>
        <w:t>0</w:t>
      </w:r>
      <w:r w:rsidRPr="00DD7D86">
        <w:rPr>
          <w:rStyle w:val="normaltextrun"/>
          <w:rFonts w:ascii="Aptos" w:eastAsiaTheme="majorEastAsia" w:hAnsi="Aptos" w:cs="Segoe UI"/>
          <w:b/>
          <w:bCs/>
          <w:sz w:val="22"/>
          <w:szCs w:val="22"/>
        </w:rPr>
        <w:t>. Any further comments?</w:t>
      </w:r>
      <w:r w:rsidRPr="00DD7D86">
        <w:rPr>
          <w:rStyle w:val="eop"/>
          <w:rFonts w:ascii="Aptos" w:eastAsiaTheme="majorEastAsia" w:hAnsi="Aptos" w:cs="Segoe UI"/>
          <w:b/>
          <w:bCs/>
          <w:sz w:val="22"/>
          <w:szCs w:val="22"/>
        </w:rPr>
        <w:t> </w:t>
      </w:r>
      <w:r w:rsidRPr="00DD7D86">
        <w:rPr>
          <w:rStyle w:val="eop"/>
          <w:rFonts w:ascii="Aptos" w:eastAsiaTheme="majorEastAsia" w:hAnsi="Aptos" w:cs="Segoe UI"/>
          <w:b/>
          <w:bCs/>
          <w:sz w:val="22"/>
          <w:szCs w:val="22"/>
        </w:rPr>
        <w:t xml:space="preserve"> (</w:t>
      </w:r>
      <w:r w:rsidRPr="00DD7D86">
        <w:rPr>
          <w:rStyle w:val="normaltextrun"/>
          <w:rFonts w:ascii="Aptos" w:eastAsiaTheme="majorEastAsia" w:hAnsi="Aptos" w:cs="Segoe UI"/>
          <w:b/>
          <w:bCs/>
          <w:sz w:val="22"/>
          <w:szCs w:val="22"/>
        </w:rPr>
        <w:t>There is a limit of 3700 characters</w:t>
      </w:r>
      <w:r w:rsidRPr="00DD7D86">
        <w:rPr>
          <w:rStyle w:val="normaltextrun"/>
          <w:rFonts w:ascii="Aptos" w:eastAsiaTheme="majorEastAsia" w:hAnsi="Aptos" w:cs="Segoe UI"/>
          <w:b/>
          <w:bCs/>
          <w:sz w:val="22"/>
          <w:szCs w:val="22"/>
        </w:rPr>
        <w:t>)</w:t>
      </w:r>
    </w:p>
    <w:p w14:paraId="586F8D68" w14:textId="2E3BC9F3" w:rsidR="001A1430" w:rsidRDefault="001A1430" w:rsidP="001A1430">
      <w:pPr>
        <w:pStyle w:val="paragraph"/>
        <w:spacing w:before="0" w:beforeAutospacing="0" w:after="0" w:afterAutospacing="0"/>
        <w:textAlignment w:val="baseline"/>
        <w:rPr>
          <w:rFonts w:ascii="Segoe UI" w:hAnsi="Segoe UI" w:cs="Segoe UI"/>
          <w:sz w:val="18"/>
          <w:szCs w:val="18"/>
        </w:rPr>
      </w:pPr>
      <w:r>
        <w:rPr>
          <w:rStyle w:val="eop"/>
          <w:rFonts w:ascii="Aptos" w:eastAsiaTheme="majorEastAsia" w:hAnsi="Aptos" w:cs="Segoe UI"/>
          <w:sz w:val="22"/>
          <w:szCs w:val="22"/>
        </w:rPr>
        <w:t> </w:t>
      </w:r>
    </w:p>
    <w:p w14:paraId="094D55D6" w14:textId="77777777" w:rsidR="008137F7" w:rsidRDefault="008137F7"/>
    <w:sectPr w:rsidR="008137F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849AD"/>
    <w:multiLevelType w:val="multilevel"/>
    <w:tmpl w:val="5F64F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090D2A"/>
    <w:multiLevelType w:val="multilevel"/>
    <w:tmpl w:val="4718D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EA57E8"/>
    <w:multiLevelType w:val="hybridMultilevel"/>
    <w:tmpl w:val="6F72D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0F3F08"/>
    <w:multiLevelType w:val="multilevel"/>
    <w:tmpl w:val="C8D04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51A5969"/>
    <w:multiLevelType w:val="hybridMultilevel"/>
    <w:tmpl w:val="A31AB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6E65B6A"/>
    <w:multiLevelType w:val="multilevel"/>
    <w:tmpl w:val="723AB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BB13FDC"/>
    <w:multiLevelType w:val="multilevel"/>
    <w:tmpl w:val="3D3EC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0635A7A"/>
    <w:multiLevelType w:val="multilevel"/>
    <w:tmpl w:val="7E948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2AA3EA6"/>
    <w:multiLevelType w:val="multilevel"/>
    <w:tmpl w:val="349CB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81C1883"/>
    <w:multiLevelType w:val="multilevel"/>
    <w:tmpl w:val="FC3AE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49E0516"/>
    <w:multiLevelType w:val="hybridMultilevel"/>
    <w:tmpl w:val="7DEA1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8266F7A"/>
    <w:multiLevelType w:val="multilevel"/>
    <w:tmpl w:val="CAB8A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740581C"/>
    <w:multiLevelType w:val="hybridMultilevel"/>
    <w:tmpl w:val="F574F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EE518D4"/>
    <w:multiLevelType w:val="hybridMultilevel"/>
    <w:tmpl w:val="68B44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BD148E2"/>
    <w:multiLevelType w:val="multilevel"/>
    <w:tmpl w:val="75D62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37754994">
    <w:abstractNumId w:val="9"/>
  </w:num>
  <w:num w:numId="2" w16cid:durableId="143396187">
    <w:abstractNumId w:val="5"/>
  </w:num>
  <w:num w:numId="3" w16cid:durableId="1472288911">
    <w:abstractNumId w:val="1"/>
  </w:num>
  <w:num w:numId="4" w16cid:durableId="1798256423">
    <w:abstractNumId w:val="11"/>
  </w:num>
  <w:num w:numId="5" w16cid:durableId="1949503397">
    <w:abstractNumId w:val="0"/>
  </w:num>
  <w:num w:numId="6" w16cid:durableId="749889725">
    <w:abstractNumId w:val="3"/>
  </w:num>
  <w:num w:numId="7" w16cid:durableId="1165049968">
    <w:abstractNumId w:val="7"/>
  </w:num>
  <w:num w:numId="8" w16cid:durableId="905843380">
    <w:abstractNumId w:val="14"/>
  </w:num>
  <w:num w:numId="9" w16cid:durableId="268198768">
    <w:abstractNumId w:val="8"/>
  </w:num>
  <w:num w:numId="10" w16cid:durableId="1178928646">
    <w:abstractNumId w:val="6"/>
  </w:num>
  <w:num w:numId="11" w16cid:durableId="1500927184">
    <w:abstractNumId w:val="13"/>
  </w:num>
  <w:num w:numId="12" w16cid:durableId="333462067">
    <w:abstractNumId w:val="12"/>
  </w:num>
  <w:num w:numId="13" w16cid:durableId="2123573517">
    <w:abstractNumId w:val="2"/>
  </w:num>
  <w:num w:numId="14" w16cid:durableId="452676540">
    <w:abstractNumId w:val="4"/>
  </w:num>
  <w:num w:numId="15" w16cid:durableId="88744885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430"/>
    <w:rsid w:val="001A1430"/>
    <w:rsid w:val="004D057D"/>
    <w:rsid w:val="008137F7"/>
    <w:rsid w:val="00AA1266"/>
    <w:rsid w:val="00DD7D86"/>
    <w:rsid w:val="00EB21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7958D"/>
  <w15:chartTrackingRefBased/>
  <w15:docId w15:val="{61965518-772C-45B4-AEEF-4E6722B03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14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14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14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14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14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14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14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14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14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14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14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14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14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14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14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14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14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1430"/>
    <w:rPr>
      <w:rFonts w:eastAsiaTheme="majorEastAsia" w:cstheme="majorBidi"/>
      <w:color w:val="272727" w:themeColor="text1" w:themeTint="D8"/>
    </w:rPr>
  </w:style>
  <w:style w:type="paragraph" w:styleId="Title">
    <w:name w:val="Title"/>
    <w:basedOn w:val="Normal"/>
    <w:next w:val="Normal"/>
    <w:link w:val="TitleChar"/>
    <w:uiPriority w:val="10"/>
    <w:qFormat/>
    <w:rsid w:val="001A14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14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14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14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1430"/>
    <w:pPr>
      <w:spacing w:before="160"/>
      <w:jc w:val="center"/>
    </w:pPr>
    <w:rPr>
      <w:i/>
      <w:iCs/>
      <w:color w:val="404040" w:themeColor="text1" w:themeTint="BF"/>
    </w:rPr>
  </w:style>
  <w:style w:type="character" w:customStyle="1" w:styleId="QuoteChar">
    <w:name w:val="Quote Char"/>
    <w:basedOn w:val="DefaultParagraphFont"/>
    <w:link w:val="Quote"/>
    <w:uiPriority w:val="29"/>
    <w:rsid w:val="001A1430"/>
    <w:rPr>
      <w:i/>
      <w:iCs/>
      <w:color w:val="404040" w:themeColor="text1" w:themeTint="BF"/>
    </w:rPr>
  </w:style>
  <w:style w:type="paragraph" w:styleId="ListParagraph">
    <w:name w:val="List Paragraph"/>
    <w:basedOn w:val="Normal"/>
    <w:uiPriority w:val="34"/>
    <w:qFormat/>
    <w:rsid w:val="001A1430"/>
    <w:pPr>
      <w:ind w:left="720"/>
      <w:contextualSpacing/>
    </w:pPr>
  </w:style>
  <w:style w:type="character" w:styleId="IntenseEmphasis">
    <w:name w:val="Intense Emphasis"/>
    <w:basedOn w:val="DefaultParagraphFont"/>
    <w:uiPriority w:val="21"/>
    <w:qFormat/>
    <w:rsid w:val="001A1430"/>
    <w:rPr>
      <w:i/>
      <w:iCs/>
      <w:color w:val="0F4761" w:themeColor="accent1" w:themeShade="BF"/>
    </w:rPr>
  </w:style>
  <w:style w:type="paragraph" w:styleId="IntenseQuote">
    <w:name w:val="Intense Quote"/>
    <w:basedOn w:val="Normal"/>
    <w:next w:val="Normal"/>
    <w:link w:val="IntenseQuoteChar"/>
    <w:uiPriority w:val="30"/>
    <w:qFormat/>
    <w:rsid w:val="001A14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1430"/>
    <w:rPr>
      <w:i/>
      <w:iCs/>
      <w:color w:val="0F4761" w:themeColor="accent1" w:themeShade="BF"/>
    </w:rPr>
  </w:style>
  <w:style w:type="character" w:styleId="IntenseReference">
    <w:name w:val="Intense Reference"/>
    <w:basedOn w:val="DefaultParagraphFont"/>
    <w:uiPriority w:val="32"/>
    <w:qFormat/>
    <w:rsid w:val="001A1430"/>
    <w:rPr>
      <w:b/>
      <w:bCs/>
      <w:smallCaps/>
      <w:color w:val="0F4761" w:themeColor="accent1" w:themeShade="BF"/>
      <w:spacing w:val="5"/>
    </w:rPr>
  </w:style>
  <w:style w:type="paragraph" w:customStyle="1" w:styleId="paragraph">
    <w:name w:val="paragraph"/>
    <w:basedOn w:val="Normal"/>
    <w:rsid w:val="001A143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1A1430"/>
  </w:style>
  <w:style w:type="character" w:customStyle="1" w:styleId="eop">
    <w:name w:val="eop"/>
    <w:basedOn w:val="DefaultParagraphFont"/>
    <w:rsid w:val="001A14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243969">
      <w:bodyDiv w:val="1"/>
      <w:marLeft w:val="0"/>
      <w:marRight w:val="0"/>
      <w:marTop w:val="0"/>
      <w:marBottom w:val="0"/>
      <w:divBdr>
        <w:top w:val="none" w:sz="0" w:space="0" w:color="auto"/>
        <w:left w:val="none" w:sz="0" w:space="0" w:color="auto"/>
        <w:bottom w:val="none" w:sz="0" w:space="0" w:color="auto"/>
        <w:right w:val="none" w:sz="0" w:space="0" w:color="auto"/>
      </w:divBdr>
      <w:divsChild>
        <w:div w:id="734471573">
          <w:marLeft w:val="0"/>
          <w:marRight w:val="0"/>
          <w:marTop w:val="0"/>
          <w:marBottom w:val="0"/>
          <w:divBdr>
            <w:top w:val="none" w:sz="0" w:space="0" w:color="auto"/>
            <w:left w:val="none" w:sz="0" w:space="0" w:color="auto"/>
            <w:bottom w:val="none" w:sz="0" w:space="0" w:color="auto"/>
            <w:right w:val="none" w:sz="0" w:space="0" w:color="auto"/>
          </w:divBdr>
        </w:div>
        <w:div w:id="1737121632">
          <w:marLeft w:val="0"/>
          <w:marRight w:val="0"/>
          <w:marTop w:val="0"/>
          <w:marBottom w:val="0"/>
          <w:divBdr>
            <w:top w:val="none" w:sz="0" w:space="0" w:color="auto"/>
            <w:left w:val="none" w:sz="0" w:space="0" w:color="auto"/>
            <w:bottom w:val="none" w:sz="0" w:space="0" w:color="auto"/>
            <w:right w:val="none" w:sz="0" w:space="0" w:color="auto"/>
          </w:divBdr>
        </w:div>
        <w:div w:id="28070318">
          <w:marLeft w:val="0"/>
          <w:marRight w:val="0"/>
          <w:marTop w:val="0"/>
          <w:marBottom w:val="0"/>
          <w:divBdr>
            <w:top w:val="none" w:sz="0" w:space="0" w:color="auto"/>
            <w:left w:val="none" w:sz="0" w:space="0" w:color="auto"/>
            <w:bottom w:val="none" w:sz="0" w:space="0" w:color="auto"/>
            <w:right w:val="none" w:sz="0" w:space="0" w:color="auto"/>
          </w:divBdr>
        </w:div>
        <w:div w:id="432553681">
          <w:marLeft w:val="0"/>
          <w:marRight w:val="0"/>
          <w:marTop w:val="0"/>
          <w:marBottom w:val="0"/>
          <w:divBdr>
            <w:top w:val="none" w:sz="0" w:space="0" w:color="auto"/>
            <w:left w:val="none" w:sz="0" w:space="0" w:color="auto"/>
            <w:bottom w:val="none" w:sz="0" w:space="0" w:color="auto"/>
            <w:right w:val="none" w:sz="0" w:space="0" w:color="auto"/>
          </w:divBdr>
        </w:div>
        <w:div w:id="93719951">
          <w:marLeft w:val="0"/>
          <w:marRight w:val="0"/>
          <w:marTop w:val="0"/>
          <w:marBottom w:val="0"/>
          <w:divBdr>
            <w:top w:val="none" w:sz="0" w:space="0" w:color="auto"/>
            <w:left w:val="none" w:sz="0" w:space="0" w:color="auto"/>
            <w:bottom w:val="none" w:sz="0" w:space="0" w:color="auto"/>
            <w:right w:val="none" w:sz="0" w:space="0" w:color="auto"/>
          </w:divBdr>
        </w:div>
        <w:div w:id="924416767">
          <w:marLeft w:val="0"/>
          <w:marRight w:val="0"/>
          <w:marTop w:val="0"/>
          <w:marBottom w:val="0"/>
          <w:divBdr>
            <w:top w:val="none" w:sz="0" w:space="0" w:color="auto"/>
            <w:left w:val="none" w:sz="0" w:space="0" w:color="auto"/>
            <w:bottom w:val="none" w:sz="0" w:space="0" w:color="auto"/>
            <w:right w:val="none" w:sz="0" w:space="0" w:color="auto"/>
          </w:divBdr>
        </w:div>
        <w:div w:id="864054156">
          <w:marLeft w:val="0"/>
          <w:marRight w:val="0"/>
          <w:marTop w:val="0"/>
          <w:marBottom w:val="0"/>
          <w:divBdr>
            <w:top w:val="none" w:sz="0" w:space="0" w:color="auto"/>
            <w:left w:val="none" w:sz="0" w:space="0" w:color="auto"/>
            <w:bottom w:val="none" w:sz="0" w:space="0" w:color="auto"/>
            <w:right w:val="none" w:sz="0" w:space="0" w:color="auto"/>
          </w:divBdr>
        </w:div>
        <w:div w:id="180438771">
          <w:marLeft w:val="0"/>
          <w:marRight w:val="0"/>
          <w:marTop w:val="0"/>
          <w:marBottom w:val="0"/>
          <w:divBdr>
            <w:top w:val="none" w:sz="0" w:space="0" w:color="auto"/>
            <w:left w:val="none" w:sz="0" w:space="0" w:color="auto"/>
            <w:bottom w:val="none" w:sz="0" w:space="0" w:color="auto"/>
            <w:right w:val="none" w:sz="0" w:space="0" w:color="auto"/>
          </w:divBdr>
        </w:div>
        <w:div w:id="1698389575">
          <w:marLeft w:val="0"/>
          <w:marRight w:val="0"/>
          <w:marTop w:val="0"/>
          <w:marBottom w:val="0"/>
          <w:divBdr>
            <w:top w:val="none" w:sz="0" w:space="0" w:color="auto"/>
            <w:left w:val="none" w:sz="0" w:space="0" w:color="auto"/>
            <w:bottom w:val="none" w:sz="0" w:space="0" w:color="auto"/>
            <w:right w:val="none" w:sz="0" w:space="0" w:color="auto"/>
          </w:divBdr>
        </w:div>
        <w:div w:id="1201302">
          <w:marLeft w:val="0"/>
          <w:marRight w:val="0"/>
          <w:marTop w:val="0"/>
          <w:marBottom w:val="0"/>
          <w:divBdr>
            <w:top w:val="none" w:sz="0" w:space="0" w:color="auto"/>
            <w:left w:val="none" w:sz="0" w:space="0" w:color="auto"/>
            <w:bottom w:val="none" w:sz="0" w:space="0" w:color="auto"/>
            <w:right w:val="none" w:sz="0" w:space="0" w:color="auto"/>
          </w:divBdr>
        </w:div>
        <w:div w:id="741103117">
          <w:marLeft w:val="0"/>
          <w:marRight w:val="0"/>
          <w:marTop w:val="0"/>
          <w:marBottom w:val="0"/>
          <w:divBdr>
            <w:top w:val="none" w:sz="0" w:space="0" w:color="auto"/>
            <w:left w:val="none" w:sz="0" w:space="0" w:color="auto"/>
            <w:bottom w:val="none" w:sz="0" w:space="0" w:color="auto"/>
            <w:right w:val="none" w:sz="0" w:space="0" w:color="auto"/>
          </w:divBdr>
        </w:div>
        <w:div w:id="1119453007">
          <w:marLeft w:val="0"/>
          <w:marRight w:val="0"/>
          <w:marTop w:val="0"/>
          <w:marBottom w:val="0"/>
          <w:divBdr>
            <w:top w:val="none" w:sz="0" w:space="0" w:color="auto"/>
            <w:left w:val="none" w:sz="0" w:space="0" w:color="auto"/>
            <w:bottom w:val="none" w:sz="0" w:space="0" w:color="auto"/>
            <w:right w:val="none" w:sz="0" w:space="0" w:color="auto"/>
          </w:divBdr>
        </w:div>
        <w:div w:id="774246934">
          <w:marLeft w:val="0"/>
          <w:marRight w:val="0"/>
          <w:marTop w:val="0"/>
          <w:marBottom w:val="0"/>
          <w:divBdr>
            <w:top w:val="none" w:sz="0" w:space="0" w:color="auto"/>
            <w:left w:val="none" w:sz="0" w:space="0" w:color="auto"/>
            <w:bottom w:val="none" w:sz="0" w:space="0" w:color="auto"/>
            <w:right w:val="none" w:sz="0" w:space="0" w:color="auto"/>
          </w:divBdr>
        </w:div>
        <w:div w:id="1498227034">
          <w:marLeft w:val="0"/>
          <w:marRight w:val="0"/>
          <w:marTop w:val="0"/>
          <w:marBottom w:val="0"/>
          <w:divBdr>
            <w:top w:val="none" w:sz="0" w:space="0" w:color="auto"/>
            <w:left w:val="none" w:sz="0" w:space="0" w:color="auto"/>
            <w:bottom w:val="none" w:sz="0" w:space="0" w:color="auto"/>
            <w:right w:val="none" w:sz="0" w:space="0" w:color="auto"/>
          </w:divBdr>
        </w:div>
        <w:div w:id="391779896">
          <w:marLeft w:val="0"/>
          <w:marRight w:val="0"/>
          <w:marTop w:val="0"/>
          <w:marBottom w:val="0"/>
          <w:divBdr>
            <w:top w:val="none" w:sz="0" w:space="0" w:color="auto"/>
            <w:left w:val="none" w:sz="0" w:space="0" w:color="auto"/>
            <w:bottom w:val="none" w:sz="0" w:space="0" w:color="auto"/>
            <w:right w:val="none" w:sz="0" w:space="0" w:color="auto"/>
          </w:divBdr>
        </w:div>
        <w:div w:id="54814214">
          <w:marLeft w:val="0"/>
          <w:marRight w:val="0"/>
          <w:marTop w:val="0"/>
          <w:marBottom w:val="0"/>
          <w:divBdr>
            <w:top w:val="none" w:sz="0" w:space="0" w:color="auto"/>
            <w:left w:val="none" w:sz="0" w:space="0" w:color="auto"/>
            <w:bottom w:val="none" w:sz="0" w:space="0" w:color="auto"/>
            <w:right w:val="none" w:sz="0" w:space="0" w:color="auto"/>
          </w:divBdr>
        </w:div>
        <w:div w:id="525675867">
          <w:marLeft w:val="0"/>
          <w:marRight w:val="0"/>
          <w:marTop w:val="0"/>
          <w:marBottom w:val="0"/>
          <w:divBdr>
            <w:top w:val="none" w:sz="0" w:space="0" w:color="auto"/>
            <w:left w:val="none" w:sz="0" w:space="0" w:color="auto"/>
            <w:bottom w:val="none" w:sz="0" w:space="0" w:color="auto"/>
            <w:right w:val="none" w:sz="0" w:space="0" w:color="auto"/>
          </w:divBdr>
        </w:div>
        <w:div w:id="513880090">
          <w:marLeft w:val="0"/>
          <w:marRight w:val="0"/>
          <w:marTop w:val="0"/>
          <w:marBottom w:val="0"/>
          <w:divBdr>
            <w:top w:val="none" w:sz="0" w:space="0" w:color="auto"/>
            <w:left w:val="none" w:sz="0" w:space="0" w:color="auto"/>
            <w:bottom w:val="none" w:sz="0" w:space="0" w:color="auto"/>
            <w:right w:val="none" w:sz="0" w:space="0" w:color="auto"/>
          </w:divBdr>
        </w:div>
        <w:div w:id="1994599207">
          <w:marLeft w:val="0"/>
          <w:marRight w:val="0"/>
          <w:marTop w:val="0"/>
          <w:marBottom w:val="0"/>
          <w:divBdr>
            <w:top w:val="none" w:sz="0" w:space="0" w:color="auto"/>
            <w:left w:val="none" w:sz="0" w:space="0" w:color="auto"/>
            <w:bottom w:val="none" w:sz="0" w:space="0" w:color="auto"/>
            <w:right w:val="none" w:sz="0" w:space="0" w:color="auto"/>
          </w:divBdr>
        </w:div>
        <w:div w:id="518853400">
          <w:marLeft w:val="0"/>
          <w:marRight w:val="0"/>
          <w:marTop w:val="0"/>
          <w:marBottom w:val="0"/>
          <w:divBdr>
            <w:top w:val="none" w:sz="0" w:space="0" w:color="auto"/>
            <w:left w:val="none" w:sz="0" w:space="0" w:color="auto"/>
            <w:bottom w:val="none" w:sz="0" w:space="0" w:color="auto"/>
            <w:right w:val="none" w:sz="0" w:space="0" w:color="auto"/>
          </w:divBdr>
        </w:div>
        <w:div w:id="13268884">
          <w:marLeft w:val="0"/>
          <w:marRight w:val="0"/>
          <w:marTop w:val="0"/>
          <w:marBottom w:val="0"/>
          <w:divBdr>
            <w:top w:val="none" w:sz="0" w:space="0" w:color="auto"/>
            <w:left w:val="none" w:sz="0" w:space="0" w:color="auto"/>
            <w:bottom w:val="none" w:sz="0" w:space="0" w:color="auto"/>
            <w:right w:val="none" w:sz="0" w:space="0" w:color="auto"/>
          </w:divBdr>
        </w:div>
        <w:div w:id="653725364">
          <w:marLeft w:val="0"/>
          <w:marRight w:val="0"/>
          <w:marTop w:val="0"/>
          <w:marBottom w:val="0"/>
          <w:divBdr>
            <w:top w:val="none" w:sz="0" w:space="0" w:color="auto"/>
            <w:left w:val="none" w:sz="0" w:space="0" w:color="auto"/>
            <w:bottom w:val="none" w:sz="0" w:space="0" w:color="auto"/>
            <w:right w:val="none" w:sz="0" w:space="0" w:color="auto"/>
          </w:divBdr>
        </w:div>
        <w:div w:id="149754806">
          <w:marLeft w:val="0"/>
          <w:marRight w:val="0"/>
          <w:marTop w:val="0"/>
          <w:marBottom w:val="0"/>
          <w:divBdr>
            <w:top w:val="none" w:sz="0" w:space="0" w:color="auto"/>
            <w:left w:val="none" w:sz="0" w:space="0" w:color="auto"/>
            <w:bottom w:val="none" w:sz="0" w:space="0" w:color="auto"/>
            <w:right w:val="none" w:sz="0" w:space="0" w:color="auto"/>
          </w:divBdr>
        </w:div>
        <w:div w:id="864832630">
          <w:marLeft w:val="0"/>
          <w:marRight w:val="0"/>
          <w:marTop w:val="0"/>
          <w:marBottom w:val="0"/>
          <w:divBdr>
            <w:top w:val="none" w:sz="0" w:space="0" w:color="auto"/>
            <w:left w:val="none" w:sz="0" w:space="0" w:color="auto"/>
            <w:bottom w:val="none" w:sz="0" w:space="0" w:color="auto"/>
            <w:right w:val="none" w:sz="0" w:space="0" w:color="auto"/>
          </w:divBdr>
        </w:div>
        <w:div w:id="1792088378">
          <w:marLeft w:val="0"/>
          <w:marRight w:val="0"/>
          <w:marTop w:val="0"/>
          <w:marBottom w:val="0"/>
          <w:divBdr>
            <w:top w:val="none" w:sz="0" w:space="0" w:color="auto"/>
            <w:left w:val="none" w:sz="0" w:space="0" w:color="auto"/>
            <w:bottom w:val="none" w:sz="0" w:space="0" w:color="auto"/>
            <w:right w:val="none" w:sz="0" w:space="0" w:color="auto"/>
          </w:divBdr>
        </w:div>
        <w:div w:id="1750955571">
          <w:marLeft w:val="0"/>
          <w:marRight w:val="0"/>
          <w:marTop w:val="0"/>
          <w:marBottom w:val="0"/>
          <w:divBdr>
            <w:top w:val="none" w:sz="0" w:space="0" w:color="auto"/>
            <w:left w:val="none" w:sz="0" w:space="0" w:color="auto"/>
            <w:bottom w:val="none" w:sz="0" w:space="0" w:color="auto"/>
            <w:right w:val="none" w:sz="0" w:space="0" w:color="auto"/>
          </w:divBdr>
        </w:div>
        <w:div w:id="835068693">
          <w:marLeft w:val="0"/>
          <w:marRight w:val="0"/>
          <w:marTop w:val="0"/>
          <w:marBottom w:val="0"/>
          <w:divBdr>
            <w:top w:val="none" w:sz="0" w:space="0" w:color="auto"/>
            <w:left w:val="none" w:sz="0" w:space="0" w:color="auto"/>
            <w:bottom w:val="none" w:sz="0" w:space="0" w:color="auto"/>
            <w:right w:val="none" w:sz="0" w:space="0" w:color="auto"/>
          </w:divBdr>
        </w:div>
        <w:div w:id="1871407640">
          <w:marLeft w:val="0"/>
          <w:marRight w:val="0"/>
          <w:marTop w:val="0"/>
          <w:marBottom w:val="0"/>
          <w:divBdr>
            <w:top w:val="none" w:sz="0" w:space="0" w:color="auto"/>
            <w:left w:val="none" w:sz="0" w:space="0" w:color="auto"/>
            <w:bottom w:val="none" w:sz="0" w:space="0" w:color="auto"/>
            <w:right w:val="none" w:sz="0" w:space="0" w:color="auto"/>
          </w:divBdr>
        </w:div>
        <w:div w:id="1196044455">
          <w:marLeft w:val="0"/>
          <w:marRight w:val="0"/>
          <w:marTop w:val="0"/>
          <w:marBottom w:val="0"/>
          <w:divBdr>
            <w:top w:val="none" w:sz="0" w:space="0" w:color="auto"/>
            <w:left w:val="none" w:sz="0" w:space="0" w:color="auto"/>
            <w:bottom w:val="none" w:sz="0" w:space="0" w:color="auto"/>
            <w:right w:val="none" w:sz="0" w:space="0" w:color="auto"/>
          </w:divBdr>
        </w:div>
        <w:div w:id="424036633">
          <w:marLeft w:val="0"/>
          <w:marRight w:val="0"/>
          <w:marTop w:val="0"/>
          <w:marBottom w:val="0"/>
          <w:divBdr>
            <w:top w:val="none" w:sz="0" w:space="0" w:color="auto"/>
            <w:left w:val="none" w:sz="0" w:space="0" w:color="auto"/>
            <w:bottom w:val="none" w:sz="0" w:space="0" w:color="auto"/>
            <w:right w:val="none" w:sz="0" w:space="0" w:color="auto"/>
          </w:divBdr>
        </w:div>
        <w:div w:id="1625231649">
          <w:marLeft w:val="0"/>
          <w:marRight w:val="0"/>
          <w:marTop w:val="0"/>
          <w:marBottom w:val="0"/>
          <w:divBdr>
            <w:top w:val="none" w:sz="0" w:space="0" w:color="auto"/>
            <w:left w:val="none" w:sz="0" w:space="0" w:color="auto"/>
            <w:bottom w:val="none" w:sz="0" w:space="0" w:color="auto"/>
            <w:right w:val="none" w:sz="0" w:space="0" w:color="auto"/>
          </w:divBdr>
        </w:div>
        <w:div w:id="1042755842">
          <w:marLeft w:val="0"/>
          <w:marRight w:val="0"/>
          <w:marTop w:val="0"/>
          <w:marBottom w:val="0"/>
          <w:divBdr>
            <w:top w:val="none" w:sz="0" w:space="0" w:color="auto"/>
            <w:left w:val="none" w:sz="0" w:space="0" w:color="auto"/>
            <w:bottom w:val="none" w:sz="0" w:space="0" w:color="auto"/>
            <w:right w:val="none" w:sz="0" w:space="0" w:color="auto"/>
          </w:divBdr>
        </w:div>
        <w:div w:id="808091092">
          <w:marLeft w:val="0"/>
          <w:marRight w:val="0"/>
          <w:marTop w:val="0"/>
          <w:marBottom w:val="0"/>
          <w:divBdr>
            <w:top w:val="none" w:sz="0" w:space="0" w:color="auto"/>
            <w:left w:val="none" w:sz="0" w:space="0" w:color="auto"/>
            <w:bottom w:val="none" w:sz="0" w:space="0" w:color="auto"/>
            <w:right w:val="none" w:sz="0" w:space="0" w:color="auto"/>
          </w:divBdr>
        </w:div>
        <w:div w:id="1377270619">
          <w:marLeft w:val="0"/>
          <w:marRight w:val="0"/>
          <w:marTop w:val="0"/>
          <w:marBottom w:val="0"/>
          <w:divBdr>
            <w:top w:val="none" w:sz="0" w:space="0" w:color="auto"/>
            <w:left w:val="none" w:sz="0" w:space="0" w:color="auto"/>
            <w:bottom w:val="none" w:sz="0" w:space="0" w:color="auto"/>
            <w:right w:val="none" w:sz="0" w:space="0" w:color="auto"/>
          </w:divBdr>
        </w:div>
        <w:div w:id="131364753">
          <w:marLeft w:val="0"/>
          <w:marRight w:val="0"/>
          <w:marTop w:val="0"/>
          <w:marBottom w:val="0"/>
          <w:divBdr>
            <w:top w:val="none" w:sz="0" w:space="0" w:color="auto"/>
            <w:left w:val="none" w:sz="0" w:space="0" w:color="auto"/>
            <w:bottom w:val="none" w:sz="0" w:space="0" w:color="auto"/>
            <w:right w:val="none" w:sz="0" w:space="0" w:color="auto"/>
          </w:divBdr>
        </w:div>
        <w:div w:id="356270715">
          <w:marLeft w:val="0"/>
          <w:marRight w:val="0"/>
          <w:marTop w:val="0"/>
          <w:marBottom w:val="0"/>
          <w:divBdr>
            <w:top w:val="none" w:sz="0" w:space="0" w:color="auto"/>
            <w:left w:val="none" w:sz="0" w:space="0" w:color="auto"/>
            <w:bottom w:val="none" w:sz="0" w:space="0" w:color="auto"/>
            <w:right w:val="none" w:sz="0" w:space="0" w:color="auto"/>
          </w:divBdr>
        </w:div>
        <w:div w:id="95756759">
          <w:marLeft w:val="0"/>
          <w:marRight w:val="0"/>
          <w:marTop w:val="0"/>
          <w:marBottom w:val="0"/>
          <w:divBdr>
            <w:top w:val="none" w:sz="0" w:space="0" w:color="auto"/>
            <w:left w:val="none" w:sz="0" w:space="0" w:color="auto"/>
            <w:bottom w:val="none" w:sz="0" w:space="0" w:color="auto"/>
            <w:right w:val="none" w:sz="0" w:space="0" w:color="auto"/>
          </w:divBdr>
        </w:div>
        <w:div w:id="1421219773">
          <w:marLeft w:val="0"/>
          <w:marRight w:val="0"/>
          <w:marTop w:val="0"/>
          <w:marBottom w:val="0"/>
          <w:divBdr>
            <w:top w:val="none" w:sz="0" w:space="0" w:color="auto"/>
            <w:left w:val="none" w:sz="0" w:space="0" w:color="auto"/>
            <w:bottom w:val="none" w:sz="0" w:space="0" w:color="auto"/>
            <w:right w:val="none" w:sz="0" w:space="0" w:color="auto"/>
          </w:divBdr>
        </w:div>
        <w:div w:id="1028146071">
          <w:marLeft w:val="0"/>
          <w:marRight w:val="0"/>
          <w:marTop w:val="0"/>
          <w:marBottom w:val="0"/>
          <w:divBdr>
            <w:top w:val="none" w:sz="0" w:space="0" w:color="auto"/>
            <w:left w:val="none" w:sz="0" w:space="0" w:color="auto"/>
            <w:bottom w:val="none" w:sz="0" w:space="0" w:color="auto"/>
            <w:right w:val="none" w:sz="0" w:space="0" w:color="auto"/>
          </w:divBdr>
        </w:div>
        <w:div w:id="380520624">
          <w:marLeft w:val="0"/>
          <w:marRight w:val="0"/>
          <w:marTop w:val="0"/>
          <w:marBottom w:val="0"/>
          <w:divBdr>
            <w:top w:val="none" w:sz="0" w:space="0" w:color="auto"/>
            <w:left w:val="none" w:sz="0" w:space="0" w:color="auto"/>
            <w:bottom w:val="none" w:sz="0" w:space="0" w:color="auto"/>
            <w:right w:val="none" w:sz="0" w:space="0" w:color="auto"/>
          </w:divBdr>
        </w:div>
        <w:div w:id="842748062">
          <w:marLeft w:val="0"/>
          <w:marRight w:val="0"/>
          <w:marTop w:val="0"/>
          <w:marBottom w:val="0"/>
          <w:divBdr>
            <w:top w:val="none" w:sz="0" w:space="0" w:color="auto"/>
            <w:left w:val="none" w:sz="0" w:space="0" w:color="auto"/>
            <w:bottom w:val="none" w:sz="0" w:space="0" w:color="auto"/>
            <w:right w:val="none" w:sz="0" w:space="0" w:color="auto"/>
          </w:divBdr>
        </w:div>
        <w:div w:id="1843356361">
          <w:marLeft w:val="0"/>
          <w:marRight w:val="0"/>
          <w:marTop w:val="0"/>
          <w:marBottom w:val="0"/>
          <w:divBdr>
            <w:top w:val="none" w:sz="0" w:space="0" w:color="auto"/>
            <w:left w:val="none" w:sz="0" w:space="0" w:color="auto"/>
            <w:bottom w:val="none" w:sz="0" w:space="0" w:color="auto"/>
            <w:right w:val="none" w:sz="0" w:space="0" w:color="auto"/>
          </w:divBdr>
        </w:div>
        <w:div w:id="1463647319">
          <w:marLeft w:val="0"/>
          <w:marRight w:val="0"/>
          <w:marTop w:val="0"/>
          <w:marBottom w:val="0"/>
          <w:divBdr>
            <w:top w:val="none" w:sz="0" w:space="0" w:color="auto"/>
            <w:left w:val="none" w:sz="0" w:space="0" w:color="auto"/>
            <w:bottom w:val="none" w:sz="0" w:space="0" w:color="auto"/>
            <w:right w:val="none" w:sz="0" w:space="0" w:color="auto"/>
          </w:divBdr>
        </w:div>
        <w:div w:id="1327978956">
          <w:marLeft w:val="0"/>
          <w:marRight w:val="0"/>
          <w:marTop w:val="0"/>
          <w:marBottom w:val="0"/>
          <w:divBdr>
            <w:top w:val="none" w:sz="0" w:space="0" w:color="auto"/>
            <w:left w:val="none" w:sz="0" w:space="0" w:color="auto"/>
            <w:bottom w:val="none" w:sz="0" w:space="0" w:color="auto"/>
            <w:right w:val="none" w:sz="0" w:space="0" w:color="auto"/>
          </w:divBdr>
        </w:div>
        <w:div w:id="484862330">
          <w:marLeft w:val="0"/>
          <w:marRight w:val="0"/>
          <w:marTop w:val="0"/>
          <w:marBottom w:val="0"/>
          <w:divBdr>
            <w:top w:val="none" w:sz="0" w:space="0" w:color="auto"/>
            <w:left w:val="none" w:sz="0" w:space="0" w:color="auto"/>
            <w:bottom w:val="none" w:sz="0" w:space="0" w:color="auto"/>
            <w:right w:val="none" w:sz="0" w:space="0" w:color="auto"/>
          </w:divBdr>
        </w:div>
        <w:div w:id="540099203">
          <w:marLeft w:val="0"/>
          <w:marRight w:val="0"/>
          <w:marTop w:val="0"/>
          <w:marBottom w:val="0"/>
          <w:divBdr>
            <w:top w:val="none" w:sz="0" w:space="0" w:color="auto"/>
            <w:left w:val="none" w:sz="0" w:space="0" w:color="auto"/>
            <w:bottom w:val="none" w:sz="0" w:space="0" w:color="auto"/>
            <w:right w:val="none" w:sz="0" w:space="0" w:color="auto"/>
          </w:divBdr>
        </w:div>
        <w:div w:id="1221791439">
          <w:marLeft w:val="0"/>
          <w:marRight w:val="0"/>
          <w:marTop w:val="0"/>
          <w:marBottom w:val="0"/>
          <w:divBdr>
            <w:top w:val="none" w:sz="0" w:space="0" w:color="auto"/>
            <w:left w:val="none" w:sz="0" w:space="0" w:color="auto"/>
            <w:bottom w:val="none" w:sz="0" w:space="0" w:color="auto"/>
            <w:right w:val="none" w:sz="0" w:space="0" w:color="auto"/>
          </w:divBdr>
        </w:div>
        <w:div w:id="878200630">
          <w:marLeft w:val="0"/>
          <w:marRight w:val="0"/>
          <w:marTop w:val="0"/>
          <w:marBottom w:val="0"/>
          <w:divBdr>
            <w:top w:val="none" w:sz="0" w:space="0" w:color="auto"/>
            <w:left w:val="none" w:sz="0" w:space="0" w:color="auto"/>
            <w:bottom w:val="none" w:sz="0" w:space="0" w:color="auto"/>
            <w:right w:val="none" w:sz="0" w:space="0" w:color="auto"/>
          </w:divBdr>
        </w:div>
        <w:div w:id="240914056">
          <w:marLeft w:val="0"/>
          <w:marRight w:val="0"/>
          <w:marTop w:val="0"/>
          <w:marBottom w:val="0"/>
          <w:divBdr>
            <w:top w:val="none" w:sz="0" w:space="0" w:color="auto"/>
            <w:left w:val="none" w:sz="0" w:space="0" w:color="auto"/>
            <w:bottom w:val="none" w:sz="0" w:space="0" w:color="auto"/>
            <w:right w:val="none" w:sz="0" w:space="0" w:color="auto"/>
          </w:divBdr>
        </w:div>
        <w:div w:id="250085461">
          <w:marLeft w:val="0"/>
          <w:marRight w:val="0"/>
          <w:marTop w:val="0"/>
          <w:marBottom w:val="0"/>
          <w:divBdr>
            <w:top w:val="none" w:sz="0" w:space="0" w:color="auto"/>
            <w:left w:val="none" w:sz="0" w:space="0" w:color="auto"/>
            <w:bottom w:val="none" w:sz="0" w:space="0" w:color="auto"/>
            <w:right w:val="none" w:sz="0" w:space="0" w:color="auto"/>
          </w:divBdr>
        </w:div>
        <w:div w:id="942805829">
          <w:marLeft w:val="0"/>
          <w:marRight w:val="0"/>
          <w:marTop w:val="0"/>
          <w:marBottom w:val="0"/>
          <w:divBdr>
            <w:top w:val="none" w:sz="0" w:space="0" w:color="auto"/>
            <w:left w:val="none" w:sz="0" w:space="0" w:color="auto"/>
            <w:bottom w:val="none" w:sz="0" w:space="0" w:color="auto"/>
            <w:right w:val="none" w:sz="0" w:space="0" w:color="auto"/>
          </w:divBdr>
        </w:div>
        <w:div w:id="1457530267">
          <w:marLeft w:val="0"/>
          <w:marRight w:val="0"/>
          <w:marTop w:val="0"/>
          <w:marBottom w:val="0"/>
          <w:divBdr>
            <w:top w:val="none" w:sz="0" w:space="0" w:color="auto"/>
            <w:left w:val="none" w:sz="0" w:space="0" w:color="auto"/>
            <w:bottom w:val="none" w:sz="0" w:space="0" w:color="auto"/>
            <w:right w:val="none" w:sz="0" w:space="0" w:color="auto"/>
          </w:divBdr>
        </w:div>
        <w:div w:id="727801848">
          <w:marLeft w:val="0"/>
          <w:marRight w:val="0"/>
          <w:marTop w:val="0"/>
          <w:marBottom w:val="0"/>
          <w:divBdr>
            <w:top w:val="none" w:sz="0" w:space="0" w:color="auto"/>
            <w:left w:val="none" w:sz="0" w:space="0" w:color="auto"/>
            <w:bottom w:val="none" w:sz="0" w:space="0" w:color="auto"/>
            <w:right w:val="none" w:sz="0" w:space="0" w:color="auto"/>
          </w:divBdr>
        </w:div>
        <w:div w:id="1305047167">
          <w:marLeft w:val="0"/>
          <w:marRight w:val="0"/>
          <w:marTop w:val="0"/>
          <w:marBottom w:val="0"/>
          <w:divBdr>
            <w:top w:val="none" w:sz="0" w:space="0" w:color="auto"/>
            <w:left w:val="none" w:sz="0" w:space="0" w:color="auto"/>
            <w:bottom w:val="none" w:sz="0" w:space="0" w:color="auto"/>
            <w:right w:val="none" w:sz="0" w:space="0" w:color="auto"/>
          </w:divBdr>
        </w:div>
        <w:div w:id="1805541504">
          <w:marLeft w:val="0"/>
          <w:marRight w:val="0"/>
          <w:marTop w:val="0"/>
          <w:marBottom w:val="0"/>
          <w:divBdr>
            <w:top w:val="none" w:sz="0" w:space="0" w:color="auto"/>
            <w:left w:val="none" w:sz="0" w:space="0" w:color="auto"/>
            <w:bottom w:val="none" w:sz="0" w:space="0" w:color="auto"/>
            <w:right w:val="none" w:sz="0" w:space="0" w:color="auto"/>
          </w:divBdr>
        </w:div>
        <w:div w:id="1048719306">
          <w:marLeft w:val="0"/>
          <w:marRight w:val="0"/>
          <w:marTop w:val="0"/>
          <w:marBottom w:val="0"/>
          <w:divBdr>
            <w:top w:val="none" w:sz="0" w:space="0" w:color="auto"/>
            <w:left w:val="none" w:sz="0" w:space="0" w:color="auto"/>
            <w:bottom w:val="none" w:sz="0" w:space="0" w:color="auto"/>
            <w:right w:val="none" w:sz="0" w:space="0" w:color="auto"/>
          </w:divBdr>
        </w:div>
        <w:div w:id="2110395209">
          <w:marLeft w:val="0"/>
          <w:marRight w:val="0"/>
          <w:marTop w:val="0"/>
          <w:marBottom w:val="0"/>
          <w:divBdr>
            <w:top w:val="none" w:sz="0" w:space="0" w:color="auto"/>
            <w:left w:val="none" w:sz="0" w:space="0" w:color="auto"/>
            <w:bottom w:val="none" w:sz="0" w:space="0" w:color="auto"/>
            <w:right w:val="none" w:sz="0" w:space="0" w:color="auto"/>
          </w:divBdr>
        </w:div>
        <w:div w:id="1874951806">
          <w:marLeft w:val="0"/>
          <w:marRight w:val="0"/>
          <w:marTop w:val="0"/>
          <w:marBottom w:val="0"/>
          <w:divBdr>
            <w:top w:val="none" w:sz="0" w:space="0" w:color="auto"/>
            <w:left w:val="none" w:sz="0" w:space="0" w:color="auto"/>
            <w:bottom w:val="none" w:sz="0" w:space="0" w:color="auto"/>
            <w:right w:val="none" w:sz="0" w:space="0" w:color="auto"/>
          </w:divBdr>
        </w:div>
        <w:div w:id="1392071292">
          <w:marLeft w:val="0"/>
          <w:marRight w:val="0"/>
          <w:marTop w:val="0"/>
          <w:marBottom w:val="0"/>
          <w:divBdr>
            <w:top w:val="none" w:sz="0" w:space="0" w:color="auto"/>
            <w:left w:val="none" w:sz="0" w:space="0" w:color="auto"/>
            <w:bottom w:val="none" w:sz="0" w:space="0" w:color="auto"/>
            <w:right w:val="none" w:sz="0" w:space="0" w:color="auto"/>
          </w:divBdr>
        </w:div>
        <w:div w:id="251621598">
          <w:marLeft w:val="0"/>
          <w:marRight w:val="0"/>
          <w:marTop w:val="0"/>
          <w:marBottom w:val="0"/>
          <w:divBdr>
            <w:top w:val="none" w:sz="0" w:space="0" w:color="auto"/>
            <w:left w:val="none" w:sz="0" w:space="0" w:color="auto"/>
            <w:bottom w:val="none" w:sz="0" w:space="0" w:color="auto"/>
            <w:right w:val="none" w:sz="0" w:space="0" w:color="auto"/>
          </w:divBdr>
        </w:div>
        <w:div w:id="745958272">
          <w:marLeft w:val="0"/>
          <w:marRight w:val="0"/>
          <w:marTop w:val="0"/>
          <w:marBottom w:val="0"/>
          <w:divBdr>
            <w:top w:val="none" w:sz="0" w:space="0" w:color="auto"/>
            <w:left w:val="none" w:sz="0" w:space="0" w:color="auto"/>
            <w:bottom w:val="none" w:sz="0" w:space="0" w:color="auto"/>
            <w:right w:val="none" w:sz="0" w:space="0" w:color="auto"/>
          </w:divBdr>
        </w:div>
        <w:div w:id="1190949058">
          <w:marLeft w:val="0"/>
          <w:marRight w:val="0"/>
          <w:marTop w:val="0"/>
          <w:marBottom w:val="0"/>
          <w:divBdr>
            <w:top w:val="none" w:sz="0" w:space="0" w:color="auto"/>
            <w:left w:val="none" w:sz="0" w:space="0" w:color="auto"/>
            <w:bottom w:val="none" w:sz="0" w:space="0" w:color="auto"/>
            <w:right w:val="none" w:sz="0" w:space="0" w:color="auto"/>
          </w:divBdr>
        </w:div>
        <w:div w:id="1493180690">
          <w:marLeft w:val="0"/>
          <w:marRight w:val="0"/>
          <w:marTop w:val="0"/>
          <w:marBottom w:val="0"/>
          <w:divBdr>
            <w:top w:val="none" w:sz="0" w:space="0" w:color="auto"/>
            <w:left w:val="none" w:sz="0" w:space="0" w:color="auto"/>
            <w:bottom w:val="none" w:sz="0" w:space="0" w:color="auto"/>
            <w:right w:val="none" w:sz="0" w:space="0" w:color="auto"/>
          </w:divBdr>
        </w:div>
        <w:div w:id="904947570">
          <w:marLeft w:val="0"/>
          <w:marRight w:val="0"/>
          <w:marTop w:val="0"/>
          <w:marBottom w:val="0"/>
          <w:divBdr>
            <w:top w:val="none" w:sz="0" w:space="0" w:color="auto"/>
            <w:left w:val="none" w:sz="0" w:space="0" w:color="auto"/>
            <w:bottom w:val="none" w:sz="0" w:space="0" w:color="auto"/>
            <w:right w:val="none" w:sz="0" w:space="0" w:color="auto"/>
          </w:divBdr>
        </w:div>
        <w:div w:id="567542665">
          <w:marLeft w:val="0"/>
          <w:marRight w:val="0"/>
          <w:marTop w:val="0"/>
          <w:marBottom w:val="0"/>
          <w:divBdr>
            <w:top w:val="none" w:sz="0" w:space="0" w:color="auto"/>
            <w:left w:val="none" w:sz="0" w:space="0" w:color="auto"/>
            <w:bottom w:val="none" w:sz="0" w:space="0" w:color="auto"/>
            <w:right w:val="none" w:sz="0" w:space="0" w:color="auto"/>
          </w:divBdr>
        </w:div>
        <w:div w:id="397824281">
          <w:marLeft w:val="0"/>
          <w:marRight w:val="0"/>
          <w:marTop w:val="0"/>
          <w:marBottom w:val="0"/>
          <w:divBdr>
            <w:top w:val="none" w:sz="0" w:space="0" w:color="auto"/>
            <w:left w:val="none" w:sz="0" w:space="0" w:color="auto"/>
            <w:bottom w:val="none" w:sz="0" w:space="0" w:color="auto"/>
            <w:right w:val="none" w:sz="0" w:space="0" w:color="auto"/>
          </w:divBdr>
        </w:div>
        <w:div w:id="992178144">
          <w:marLeft w:val="0"/>
          <w:marRight w:val="0"/>
          <w:marTop w:val="0"/>
          <w:marBottom w:val="0"/>
          <w:divBdr>
            <w:top w:val="none" w:sz="0" w:space="0" w:color="auto"/>
            <w:left w:val="none" w:sz="0" w:space="0" w:color="auto"/>
            <w:bottom w:val="none" w:sz="0" w:space="0" w:color="auto"/>
            <w:right w:val="none" w:sz="0" w:space="0" w:color="auto"/>
          </w:divBdr>
        </w:div>
        <w:div w:id="479351727">
          <w:marLeft w:val="0"/>
          <w:marRight w:val="0"/>
          <w:marTop w:val="0"/>
          <w:marBottom w:val="0"/>
          <w:divBdr>
            <w:top w:val="none" w:sz="0" w:space="0" w:color="auto"/>
            <w:left w:val="none" w:sz="0" w:space="0" w:color="auto"/>
            <w:bottom w:val="none" w:sz="0" w:space="0" w:color="auto"/>
            <w:right w:val="none" w:sz="0" w:space="0" w:color="auto"/>
          </w:divBdr>
        </w:div>
        <w:div w:id="7754995">
          <w:marLeft w:val="0"/>
          <w:marRight w:val="0"/>
          <w:marTop w:val="0"/>
          <w:marBottom w:val="0"/>
          <w:divBdr>
            <w:top w:val="none" w:sz="0" w:space="0" w:color="auto"/>
            <w:left w:val="none" w:sz="0" w:space="0" w:color="auto"/>
            <w:bottom w:val="none" w:sz="0" w:space="0" w:color="auto"/>
            <w:right w:val="none" w:sz="0" w:space="0" w:color="auto"/>
          </w:divBdr>
        </w:div>
        <w:div w:id="130364452">
          <w:marLeft w:val="0"/>
          <w:marRight w:val="0"/>
          <w:marTop w:val="0"/>
          <w:marBottom w:val="0"/>
          <w:divBdr>
            <w:top w:val="none" w:sz="0" w:space="0" w:color="auto"/>
            <w:left w:val="none" w:sz="0" w:space="0" w:color="auto"/>
            <w:bottom w:val="none" w:sz="0" w:space="0" w:color="auto"/>
            <w:right w:val="none" w:sz="0" w:space="0" w:color="auto"/>
          </w:divBdr>
        </w:div>
        <w:div w:id="1886599461">
          <w:marLeft w:val="0"/>
          <w:marRight w:val="0"/>
          <w:marTop w:val="0"/>
          <w:marBottom w:val="0"/>
          <w:divBdr>
            <w:top w:val="none" w:sz="0" w:space="0" w:color="auto"/>
            <w:left w:val="none" w:sz="0" w:space="0" w:color="auto"/>
            <w:bottom w:val="none" w:sz="0" w:space="0" w:color="auto"/>
            <w:right w:val="none" w:sz="0" w:space="0" w:color="auto"/>
          </w:divBdr>
        </w:div>
        <w:div w:id="1573465310">
          <w:marLeft w:val="0"/>
          <w:marRight w:val="0"/>
          <w:marTop w:val="0"/>
          <w:marBottom w:val="0"/>
          <w:divBdr>
            <w:top w:val="none" w:sz="0" w:space="0" w:color="auto"/>
            <w:left w:val="none" w:sz="0" w:space="0" w:color="auto"/>
            <w:bottom w:val="none" w:sz="0" w:space="0" w:color="auto"/>
            <w:right w:val="none" w:sz="0" w:space="0" w:color="auto"/>
          </w:divBdr>
        </w:div>
        <w:div w:id="1263757782">
          <w:marLeft w:val="0"/>
          <w:marRight w:val="0"/>
          <w:marTop w:val="0"/>
          <w:marBottom w:val="0"/>
          <w:divBdr>
            <w:top w:val="none" w:sz="0" w:space="0" w:color="auto"/>
            <w:left w:val="none" w:sz="0" w:space="0" w:color="auto"/>
            <w:bottom w:val="none" w:sz="0" w:space="0" w:color="auto"/>
            <w:right w:val="none" w:sz="0" w:space="0" w:color="auto"/>
          </w:divBdr>
        </w:div>
        <w:div w:id="1573005800">
          <w:marLeft w:val="0"/>
          <w:marRight w:val="0"/>
          <w:marTop w:val="0"/>
          <w:marBottom w:val="0"/>
          <w:divBdr>
            <w:top w:val="none" w:sz="0" w:space="0" w:color="auto"/>
            <w:left w:val="none" w:sz="0" w:space="0" w:color="auto"/>
            <w:bottom w:val="none" w:sz="0" w:space="0" w:color="auto"/>
            <w:right w:val="none" w:sz="0" w:space="0" w:color="auto"/>
          </w:divBdr>
        </w:div>
        <w:div w:id="1196381001">
          <w:marLeft w:val="0"/>
          <w:marRight w:val="0"/>
          <w:marTop w:val="0"/>
          <w:marBottom w:val="0"/>
          <w:divBdr>
            <w:top w:val="none" w:sz="0" w:space="0" w:color="auto"/>
            <w:left w:val="none" w:sz="0" w:space="0" w:color="auto"/>
            <w:bottom w:val="none" w:sz="0" w:space="0" w:color="auto"/>
            <w:right w:val="none" w:sz="0" w:space="0" w:color="auto"/>
          </w:divBdr>
        </w:div>
        <w:div w:id="1260602255">
          <w:marLeft w:val="0"/>
          <w:marRight w:val="0"/>
          <w:marTop w:val="0"/>
          <w:marBottom w:val="0"/>
          <w:divBdr>
            <w:top w:val="none" w:sz="0" w:space="0" w:color="auto"/>
            <w:left w:val="none" w:sz="0" w:space="0" w:color="auto"/>
            <w:bottom w:val="none" w:sz="0" w:space="0" w:color="auto"/>
            <w:right w:val="none" w:sz="0" w:space="0" w:color="auto"/>
          </w:divBdr>
        </w:div>
        <w:div w:id="1548178959">
          <w:marLeft w:val="0"/>
          <w:marRight w:val="0"/>
          <w:marTop w:val="0"/>
          <w:marBottom w:val="0"/>
          <w:divBdr>
            <w:top w:val="none" w:sz="0" w:space="0" w:color="auto"/>
            <w:left w:val="none" w:sz="0" w:space="0" w:color="auto"/>
            <w:bottom w:val="none" w:sz="0" w:space="0" w:color="auto"/>
            <w:right w:val="none" w:sz="0" w:space="0" w:color="auto"/>
          </w:divBdr>
        </w:div>
        <w:div w:id="599026185">
          <w:marLeft w:val="0"/>
          <w:marRight w:val="0"/>
          <w:marTop w:val="0"/>
          <w:marBottom w:val="0"/>
          <w:divBdr>
            <w:top w:val="none" w:sz="0" w:space="0" w:color="auto"/>
            <w:left w:val="none" w:sz="0" w:space="0" w:color="auto"/>
            <w:bottom w:val="none" w:sz="0" w:space="0" w:color="auto"/>
            <w:right w:val="none" w:sz="0" w:space="0" w:color="auto"/>
          </w:divBdr>
        </w:div>
        <w:div w:id="212009112">
          <w:marLeft w:val="0"/>
          <w:marRight w:val="0"/>
          <w:marTop w:val="0"/>
          <w:marBottom w:val="0"/>
          <w:divBdr>
            <w:top w:val="none" w:sz="0" w:space="0" w:color="auto"/>
            <w:left w:val="none" w:sz="0" w:space="0" w:color="auto"/>
            <w:bottom w:val="none" w:sz="0" w:space="0" w:color="auto"/>
            <w:right w:val="none" w:sz="0" w:space="0" w:color="auto"/>
          </w:divBdr>
        </w:div>
        <w:div w:id="1633905601">
          <w:marLeft w:val="0"/>
          <w:marRight w:val="0"/>
          <w:marTop w:val="0"/>
          <w:marBottom w:val="0"/>
          <w:divBdr>
            <w:top w:val="none" w:sz="0" w:space="0" w:color="auto"/>
            <w:left w:val="none" w:sz="0" w:space="0" w:color="auto"/>
            <w:bottom w:val="none" w:sz="0" w:space="0" w:color="auto"/>
            <w:right w:val="none" w:sz="0" w:space="0" w:color="auto"/>
          </w:divBdr>
        </w:div>
        <w:div w:id="1656179463">
          <w:marLeft w:val="0"/>
          <w:marRight w:val="0"/>
          <w:marTop w:val="0"/>
          <w:marBottom w:val="0"/>
          <w:divBdr>
            <w:top w:val="none" w:sz="0" w:space="0" w:color="auto"/>
            <w:left w:val="none" w:sz="0" w:space="0" w:color="auto"/>
            <w:bottom w:val="none" w:sz="0" w:space="0" w:color="auto"/>
            <w:right w:val="none" w:sz="0" w:space="0" w:color="auto"/>
          </w:divBdr>
        </w:div>
        <w:div w:id="1994942644">
          <w:marLeft w:val="0"/>
          <w:marRight w:val="0"/>
          <w:marTop w:val="0"/>
          <w:marBottom w:val="0"/>
          <w:divBdr>
            <w:top w:val="none" w:sz="0" w:space="0" w:color="auto"/>
            <w:left w:val="none" w:sz="0" w:space="0" w:color="auto"/>
            <w:bottom w:val="none" w:sz="0" w:space="0" w:color="auto"/>
            <w:right w:val="none" w:sz="0" w:space="0" w:color="auto"/>
          </w:divBdr>
        </w:div>
        <w:div w:id="1570264294">
          <w:marLeft w:val="0"/>
          <w:marRight w:val="0"/>
          <w:marTop w:val="0"/>
          <w:marBottom w:val="0"/>
          <w:divBdr>
            <w:top w:val="none" w:sz="0" w:space="0" w:color="auto"/>
            <w:left w:val="none" w:sz="0" w:space="0" w:color="auto"/>
            <w:bottom w:val="none" w:sz="0" w:space="0" w:color="auto"/>
            <w:right w:val="none" w:sz="0" w:space="0" w:color="auto"/>
          </w:divBdr>
        </w:div>
        <w:div w:id="586035902">
          <w:marLeft w:val="0"/>
          <w:marRight w:val="0"/>
          <w:marTop w:val="0"/>
          <w:marBottom w:val="0"/>
          <w:divBdr>
            <w:top w:val="none" w:sz="0" w:space="0" w:color="auto"/>
            <w:left w:val="none" w:sz="0" w:space="0" w:color="auto"/>
            <w:bottom w:val="none" w:sz="0" w:space="0" w:color="auto"/>
            <w:right w:val="none" w:sz="0" w:space="0" w:color="auto"/>
          </w:divBdr>
        </w:div>
        <w:div w:id="869225061">
          <w:marLeft w:val="0"/>
          <w:marRight w:val="0"/>
          <w:marTop w:val="0"/>
          <w:marBottom w:val="0"/>
          <w:divBdr>
            <w:top w:val="none" w:sz="0" w:space="0" w:color="auto"/>
            <w:left w:val="none" w:sz="0" w:space="0" w:color="auto"/>
            <w:bottom w:val="none" w:sz="0" w:space="0" w:color="auto"/>
            <w:right w:val="none" w:sz="0" w:space="0" w:color="auto"/>
          </w:divBdr>
        </w:div>
        <w:div w:id="25327881">
          <w:marLeft w:val="0"/>
          <w:marRight w:val="0"/>
          <w:marTop w:val="0"/>
          <w:marBottom w:val="0"/>
          <w:divBdr>
            <w:top w:val="none" w:sz="0" w:space="0" w:color="auto"/>
            <w:left w:val="none" w:sz="0" w:space="0" w:color="auto"/>
            <w:bottom w:val="none" w:sz="0" w:space="0" w:color="auto"/>
            <w:right w:val="none" w:sz="0" w:space="0" w:color="auto"/>
          </w:divBdr>
        </w:div>
        <w:div w:id="1794204363">
          <w:marLeft w:val="0"/>
          <w:marRight w:val="0"/>
          <w:marTop w:val="0"/>
          <w:marBottom w:val="0"/>
          <w:divBdr>
            <w:top w:val="none" w:sz="0" w:space="0" w:color="auto"/>
            <w:left w:val="none" w:sz="0" w:space="0" w:color="auto"/>
            <w:bottom w:val="none" w:sz="0" w:space="0" w:color="auto"/>
            <w:right w:val="none" w:sz="0" w:space="0" w:color="auto"/>
          </w:divBdr>
        </w:div>
        <w:div w:id="750934975">
          <w:marLeft w:val="0"/>
          <w:marRight w:val="0"/>
          <w:marTop w:val="0"/>
          <w:marBottom w:val="0"/>
          <w:divBdr>
            <w:top w:val="none" w:sz="0" w:space="0" w:color="auto"/>
            <w:left w:val="none" w:sz="0" w:space="0" w:color="auto"/>
            <w:bottom w:val="none" w:sz="0" w:space="0" w:color="auto"/>
            <w:right w:val="none" w:sz="0" w:space="0" w:color="auto"/>
          </w:divBdr>
        </w:div>
        <w:div w:id="1139297536">
          <w:marLeft w:val="0"/>
          <w:marRight w:val="0"/>
          <w:marTop w:val="0"/>
          <w:marBottom w:val="0"/>
          <w:divBdr>
            <w:top w:val="none" w:sz="0" w:space="0" w:color="auto"/>
            <w:left w:val="none" w:sz="0" w:space="0" w:color="auto"/>
            <w:bottom w:val="none" w:sz="0" w:space="0" w:color="auto"/>
            <w:right w:val="none" w:sz="0" w:space="0" w:color="auto"/>
          </w:divBdr>
        </w:div>
        <w:div w:id="241378660">
          <w:marLeft w:val="0"/>
          <w:marRight w:val="0"/>
          <w:marTop w:val="0"/>
          <w:marBottom w:val="0"/>
          <w:divBdr>
            <w:top w:val="none" w:sz="0" w:space="0" w:color="auto"/>
            <w:left w:val="none" w:sz="0" w:space="0" w:color="auto"/>
            <w:bottom w:val="none" w:sz="0" w:space="0" w:color="auto"/>
            <w:right w:val="none" w:sz="0" w:space="0" w:color="auto"/>
          </w:divBdr>
        </w:div>
        <w:div w:id="101583003">
          <w:marLeft w:val="0"/>
          <w:marRight w:val="0"/>
          <w:marTop w:val="0"/>
          <w:marBottom w:val="0"/>
          <w:divBdr>
            <w:top w:val="none" w:sz="0" w:space="0" w:color="auto"/>
            <w:left w:val="none" w:sz="0" w:space="0" w:color="auto"/>
            <w:bottom w:val="none" w:sz="0" w:space="0" w:color="auto"/>
            <w:right w:val="none" w:sz="0" w:space="0" w:color="auto"/>
          </w:divBdr>
        </w:div>
        <w:div w:id="771557195">
          <w:marLeft w:val="0"/>
          <w:marRight w:val="0"/>
          <w:marTop w:val="0"/>
          <w:marBottom w:val="0"/>
          <w:divBdr>
            <w:top w:val="none" w:sz="0" w:space="0" w:color="auto"/>
            <w:left w:val="none" w:sz="0" w:space="0" w:color="auto"/>
            <w:bottom w:val="none" w:sz="0" w:space="0" w:color="auto"/>
            <w:right w:val="none" w:sz="0" w:space="0" w:color="auto"/>
          </w:divBdr>
        </w:div>
        <w:div w:id="1694763055">
          <w:marLeft w:val="0"/>
          <w:marRight w:val="0"/>
          <w:marTop w:val="0"/>
          <w:marBottom w:val="0"/>
          <w:divBdr>
            <w:top w:val="none" w:sz="0" w:space="0" w:color="auto"/>
            <w:left w:val="none" w:sz="0" w:space="0" w:color="auto"/>
            <w:bottom w:val="none" w:sz="0" w:space="0" w:color="auto"/>
            <w:right w:val="none" w:sz="0" w:space="0" w:color="auto"/>
          </w:divBdr>
        </w:div>
        <w:div w:id="149905594">
          <w:marLeft w:val="0"/>
          <w:marRight w:val="0"/>
          <w:marTop w:val="0"/>
          <w:marBottom w:val="0"/>
          <w:divBdr>
            <w:top w:val="none" w:sz="0" w:space="0" w:color="auto"/>
            <w:left w:val="none" w:sz="0" w:space="0" w:color="auto"/>
            <w:bottom w:val="none" w:sz="0" w:space="0" w:color="auto"/>
            <w:right w:val="none" w:sz="0" w:space="0" w:color="auto"/>
          </w:divBdr>
        </w:div>
        <w:div w:id="1444687454">
          <w:marLeft w:val="0"/>
          <w:marRight w:val="0"/>
          <w:marTop w:val="0"/>
          <w:marBottom w:val="0"/>
          <w:divBdr>
            <w:top w:val="none" w:sz="0" w:space="0" w:color="auto"/>
            <w:left w:val="none" w:sz="0" w:space="0" w:color="auto"/>
            <w:bottom w:val="none" w:sz="0" w:space="0" w:color="auto"/>
            <w:right w:val="none" w:sz="0" w:space="0" w:color="auto"/>
          </w:divBdr>
        </w:div>
        <w:div w:id="1928422152">
          <w:marLeft w:val="0"/>
          <w:marRight w:val="0"/>
          <w:marTop w:val="0"/>
          <w:marBottom w:val="0"/>
          <w:divBdr>
            <w:top w:val="none" w:sz="0" w:space="0" w:color="auto"/>
            <w:left w:val="none" w:sz="0" w:space="0" w:color="auto"/>
            <w:bottom w:val="none" w:sz="0" w:space="0" w:color="auto"/>
            <w:right w:val="none" w:sz="0" w:space="0" w:color="auto"/>
          </w:divBdr>
        </w:div>
        <w:div w:id="1074594608">
          <w:marLeft w:val="0"/>
          <w:marRight w:val="0"/>
          <w:marTop w:val="0"/>
          <w:marBottom w:val="0"/>
          <w:divBdr>
            <w:top w:val="none" w:sz="0" w:space="0" w:color="auto"/>
            <w:left w:val="none" w:sz="0" w:space="0" w:color="auto"/>
            <w:bottom w:val="none" w:sz="0" w:space="0" w:color="auto"/>
            <w:right w:val="none" w:sz="0" w:space="0" w:color="auto"/>
          </w:divBdr>
        </w:div>
        <w:div w:id="1064135341">
          <w:marLeft w:val="0"/>
          <w:marRight w:val="0"/>
          <w:marTop w:val="0"/>
          <w:marBottom w:val="0"/>
          <w:divBdr>
            <w:top w:val="none" w:sz="0" w:space="0" w:color="auto"/>
            <w:left w:val="none" w:sz="0" w:space="0" w:color="auto"/>
            <w:bottom w:val="none" w:sz="0" w:space="0" w:color="auto"/>
            <w:right w:val="none" w:sz="0" w:space="0" w:color="auto"/>
          </w:divBdr>
        </w:div>
        <w:div w:id="1465809820">
          <w:marLeft w:val="0"/>
          <w:marRight w:val="0"/>
          <w:marTop w:val="0"/>
          <w:marBottom w:val="0"/>
          <w:divBdr>
            <w:top w:val="none" w:sz="0" w:space="0" w:color="auto"/>
            <w:left w:val="none" w:sz="0" w:space="0" w:color="auto"/>
            <w:bottom w:val="none" w:sz="0" w:space="0" w:color="auto"/>
            <w:right w:val="none" w:sz="0" w:space="0" w:color="auto"/>
          </w:divBdr>
          <w:divsChild>
            <w:div w:id="626550332">
              <w:marLeft w:val="0"/>
              <w:marRight w:val="0"/>
              <w:marTop w:val="0"/>
              <w:marBottom w:val="0"/>
              <w:divBdr>
                <w:top w:val="none" w:sz="0" w:space="0" w:color="auto"/>
                <w:left w:val="none" w:sz="0" w:space="0" w:color="auto"/>
                <w:bottom w:val="none" w:sz="0" w:space="0" w:color="auto"/>
                <w:right w:val="none" w:sz="0" w:space="0" w:color="auto"/>
              </w:divBdr>
            </w:div>
            <w:div w:id="648828775">
              <w:marLeft w:val="0"/>
              <w:marRight w:val="0"/>
              <w:marTop w:val="0"/>
              <w:marBottom w:val="0"/>
              <w:divBdr>
                <w:top w:val="none" w:sz="0" w:space="0" w:color="auto"/>
                <w:left w:val="none" w:sz="0" w:space="0" w:color="auto"/>
                <w:bottom w:val="none" w:sz="0" w:space="0" w:color="auto"/>
                <w:right w:val="none" w:sz="0" w:space="0" w:color="auto"/>
              </w:divBdr>
            </w:div>
            <w:div w:id="862859339">
              <w:marLeft w:val="0"/>
              <w:marRight w:val="0"/>
              <w:marTop w:val="0"/>
              <w:marBottom w:val="0"/>
              <w:divBdr>
                <w:top w:val="none" w:sz="0" w:space="0" w:color="auto"/>
                <w:left w:val="none" w:sz="0" w:space="0" w:color="auto"/>
                <w:bottom w:val="none" w:sz="0" w:space="0" w:color="auto"/>
                <w:right w:val="none" w:sz="0" w:space="0" w:color="auto"/>
              </w:divBdr>
            </w:div>
            <w:div w:id="1025061246">
              <w:marLeft w:val="0"/>
              <w:marRight w:val="0"/>
              <w:marTop w:val="0"/>
              <w:marBottom w:val="0"/>
              <w:divBdr>
                <w:top w:val="none" w:sz="0" w:space="0" w:color="auto"/>
                <w:left w:val="none" w:sz="0" w:space="0" w:color="auto"/>
                <w:bottom w:val="none" w:sz="0" w:space="0" w:color="auto"/>
                <w:right w:val="none" w:sz="0" w:space="0" w:color="auto"/>
              </w:divBdr>
            </w:div>
            <w:div w:id="1451320515">
              <w:marLeft w:val="0"/>
              <w:marRight w:val="0"/>
              <w:marTop w:val="0"/>
              <w:marBottom w:val="0"/>
              <w:divBdr>
                <w:top w:val="none" w:sz="0" w:space="0" w:color="auto"/>
                <w:left w:val="none" w:sz="0" w:space="0" w:color="auto"/>
                <w:bottom w:val="none" w:sz="0" w:space="0" w:color="auto"/>
                <w:right w:val="none" w:sz="0" w:space="0" w:color="auto"/>
              </w:divBdr>
            </w:div>
            <w:div w:id="1112897344">
              <w:marLeft w:val="0"/>
              <w:marRight w:val="0"/>
              <w:marTop w:val="0"/>
              <w:marBottom w:val="0"/>
              <w:divBdr>
                <w:top w:val="none" w:sz="0" w:space="0" w:color="auto"/>
                <w:left w:val="none" w:sz="0" w:space="0" w:color="auto"/>
                <w:bottom w:val="none" w:sz="0" w:space="0" w:color="auto"/>
                <w:right w:val="none" w:sz="0" w:space="0" w:color="auto"/>
              </w:divBdr>
            </w:div>
            <w:div w:id="37974777">
              <w:marLeft w:val="0"/>
              <w:marRight w:val="0"/>
              <w:marTop w:val="0"/>
              <w:marBottom w:val="0"/>
              <w:divBdr>
                <w:top w:val="none" w:sz="0" w:space="0" w:color="auto"/>
                <w:left w:val="none" w:sz="0" w:space="0" w:color="auto"/>
                <w:bottom w:val="none" w:sz="0" w:space="0" w:color="auto"/>
                <w:right w:val="none" w:sz="0" w:space="0" w:color="auto"/>
              </w:divBdr>
            </w:div>
            <w:div w:id="1863474170">
              <w:marLeft w:val="0"/>
              <w:marRight w:val="0"/>
              <w:marTop w:val="0"/>
              <w:marBottom w:val="0"/>
              <w:divBdr>
                <w:top w:val="none" w:sz="0" w:space="0" w:color="auto"/>
                <w:left w:val="none" w:sz="0" w:space="0" w:color="auto"/>
                <w:bottom w:val="none" w:sz="0" w:space="0" w:color="auto"/>
                <w:right w:val="none" w:sz="0" w:space="0" w:color="auto"/>
              </w:divBdr>
            </w:div>
            <w:div w:id="707723411">
              <w:marLeft w:val="0"/>
              <w:marRight w:val="0"/>
              <w:marTop w:val="0"/>
              <w:marBottom w:val="0"/>
              <w:divBdr>
                <w:top w:val="none" w:sz="0" w:space="0" w:color="auto"/>
                <w:left w:val="none" w:sz="0" w:space="0" w:color="auto"/>
                <w:bottom w:val="none" w:sz="0" w:space="0" w:color="auto"/>
                <w:right w:val="none" w:sz="0" w:space="0" w:color="auto"/>
              </w:divBdr>
            </w:div>
            <w:div w:id="571620041">
              <w:marLeft w:val="0"/>
              <w:marRight w:val="0"/>
              <w:marTop w:val="0"/>
              <w:marBottom w:val="0"/>
              <w:divBdr>
                <w:top w:val="none" w:sz="0" w:space="0" w:color="auto"/>
                <w:left w:val="none" w:sz="0" w:space="0" w:color="auto"/>
                <w:bottom w:val="none" w:sz="0" w:space="0" w:color="auto"/>
                <w:right w:val="none" w:sz="0" w:space="0" w:color="auto"/>
              </w:divBdr>
            </w:div>
            <w:div w:id="1910576468">
              <w:marLeft w:val="0"/>
              <w:marRight w:val="0"/>
              <w:marTop w:val="0"/>
              <w:marBottom w:val="0"/>
              <w:divBdr>
                <w:top w:val="none" w:sz="0" w:space="0" w:color="auto"/>
                <w:left w:val="none" w:sz="0" w:space="0" w:color="auto"/>
                <w:bottom w:val="none" w:sz="0" w:space="0" w:color="auto"/>
                <w:right w:val="none" w:sz="0" w:space="0" w:color="auto"/>
              </w:divBdr>
            </w:div>
            <w:div w:id="2069450460">
              <w:marLeft w:val="0"/>
              <w:marRight w:val="0"/>
              <w:marTop w:val="0"/>
              <w:marBottom w:val="0"/>
              <w:divBdr>
                <w:top w:val="none" w:sz="0" w:space="0" w:color="auto"/>
                <w:left w:val="none" w:sz="0" w:space="0" w:color="auto"/>
                <w:bottom w:val="none" w:sz="0" w:space="0" w:color="auto"/>
                <w:right w:val="none" w:sz="0" w:space="0" w:color="auto"/>
              </w:divBdr>
            </w:div>
            <w:div w:id="1965037957">
              <w:marLeft w:val="0"/>
              <w:marRight w:val="0"/>
              <w:marTop w:val="0"/>
              <w:marBottom w:val="0"/>
              <w:divBdr>
                <w:top w:val="none" w:sz="0" w:space="0" w:color="auto"/>
                <w:left w:val="none" w:sz="0" w:space="0" w:color="auto"/>
                <w:bottom w:val="none" w:sz="0" w:space="0" w:color="auto"/>
                <w:right w:val="none" w:sz="0" w:space="0" w:color="auto"/>
              </w:divBdr>
            </w:div>
            <w:div w:id="380060077">
              <w:marLeft w:val="0"/>
              <w:marRight w:val="0"/>
              <w:marTop w:val="0"/>
              <w:marBottom w:val="0"/>
              <w:divBdr>
                <w:top w:val="none" w:sz="0" w:space="0" w:color="auto"/>
                <w:left w:val="none" w:sz="0" w:space="0" w:color="auto"/>
                <w:bottom w:val="none" w:sz="0" w:space="0" w:color="auto"/>
                <w:right w:val="none" w:sz="0" w:space="0" w:color="auto"/>
              </w:divBdr>
            </w:div>
            <w:div w:id="893081343">
              <w:marLeft w:val="0"/>
              <w:marRight w:val="0"/>
              <w:marTop w:val="0"/>
              <w:marBottom w:val="0"/>
              <w:divBdr>
                <w:top w:val="none" w:sz="0" w:space="0" w:color="auto"/>
                <w:left w:val="none" w:sz="0" w:space="0" w:color="auto"/>
                <w:bottom w:val="none" w:sz="0" w:space="0" w:color="auto"/>
                <w:right w:val="none" w:sz="0" w:space="0" w:color="auto"/>
              </w:divBdr>
            </w:div>
            <w:div w:id="647243673">
              <w:marLeft w:val="0"/>
              <w:marRight w:val="0"/>
              <w:marTop w:val="0"/>
              <w:marBottom w:val="0"/>
              <w:divBdr>
                <w:top w:val="none" w:sz="0" w:space="0" w:color="auto"/>
                <w:left w:val="none" w:sz="0" w:space="0" w:color="auto"/>
                <w:bottom w:val="none" w:sz="0" w:space="0" w:color="auto"/>
                <w:right w:val="none" w:sz="0" w:space="0" w:color="auto"/>
              </w:divBdr>
            </w:div>
            <w:div w:id="485242957">
              <w:marLeft w:val="0"/>
              <w:marRight w:val="0"/>
              <w:marTop w:val="0"/>
              <w:marBottom w:val="0"/>
              <w:divBdr>
                <w:top w:val="none" w:sz="0" w:space="0" w:color="auto"/>
                <w:left w:val="none" w:sz="0" w:space="0" w:color="auto"/>
                <w:bottom w:val="none" w:sz="0" w:space="0" w:color="auto"/>
                <w:right w:val="none" w:sz="0" w:space="0" w:color="auto"/>
              </w:divBdr>
            </w:div>
            <w:div w:id="2127432467">
              <w:marLeft w:val="0"/>
              <w:marRight w:val="0"/>
              <w:marTop w:val="0"/>
              <w:marBottom w:val="0"/>
              <w:divBdr>
                <w:top w:val="none" w:sz="0" w:space="0" w:color="auto"/>
                <w:left w:val="none" w:sz="0" w:space="0" w:color="auto"/>
                <w:bottom w:val="none" w:sz="0" w:space="0" w:color="auto"/>
                <w:right w:val="none" w:sz="0" w:space="0" w:color="auto"/>
              </w:divBdr>
            </w:div>
            <w:div w:id="244926522">
              <w:marLeft w:val="0"/>
              <w:marRight w:val="0"/>
              <w:marTop w:val="0"/>
              <w:marBottom w:val="0"/>
              <w:divBdr>
                <w:top w:val="none" w:sz="0" w:space="0" w:color="auto"/>
                <w:left w:val="none" w:sz="0" w:space="0" w:color="auto"/>
                <w:bottom w:val="none" w:sz="0" w:space="0" w:color="auto"/>
                <w:right w:val="none" w:sz="0" w:space="0" w:color="auto"/>
              </w:divBdr>
            </w:div>
            <w:div w:id="2087340903">
              <w:marLeft w:val="0"/>
              <w:marRight w:val="0"/>
              <w:marTop w:val="0"/>
              <w:marBottom w:val="0"/>
              <w:divBdr>
                <w:top w:val="none" w:sz="0" w:space="0" w:color="auto"/>
                <w:left w:val="none" w:sz="0" w:space="0" w:color="auto"/>
                <w:bottom w:val="none" w:sz="0" w:space="0" w:color="auto"/>
                <w:right w:val="none" w:sz="0" w:space="0" w:color="auto"/>
              </w:divBdr>
            </w:div>
          </w:divsChild>
        </w:div>
        <w:div w:id="713771731">
          <w:marLeft w:val="0"/>
          <w:marRight w:val="0"/>
          <w:marTop w:val="0"/>
          <w:marBottom w:val="0"/>
          <w:divBdr>
            <w:top w:val="none" w:sz="0" w:space="0" w:color="auto"/>
            <w:left w:val="none" w:sz="0" w:space="0" w:color="auto"/>
            <w:bottom w:val="none" w:sz="0" w:space="0" w:color="auto"/>
            <w:right w:val="none" w:sz="0" w:space="0" w:color="auto"/>
          </w:divBdr>
          <w:divsChild>
            <w:div w:id="1288506929">
              <w:marLeft w:val="0"/>
              <w:marRight w:val="0"/>
              <w:marTop w:val="0"/>
              <w:marBottom w:val="0"/>
              <w:divBdr>
                <w:top w:val="none" w:sz="0" w:space="0" w:color="auto"/>
                <w:left w:val="none" w:sz="0" w:space="0" w:color="auto"/>
                <w:bottom w:val="none" w:sz="0" w:space="0" w:color="auto"/>
                <w:right w:val="none" w:sz="0" w:space="0" w:color="auto"/>
              </w:divBdr>
            </w:div>
            <w:div w:id="84307671">
              <w:marLeft w:val="0"/>
              <w:marRight w:val="0"/>
              <w:marTop w:val="0"/>
              <w:marBottom w:val="0"/>
              <w:divBdr>
                <w:top w:val="none" w:sz="0" w:space="0" w:color="auto"/>
                <w:left w:val="none" w:sz="0" w:space="0" w:color="auto"/>
                <w:bottom w:val="none" w:sz="0" w:space="0" w:color="auto"/>
                <w:right w:val="none" w:sz="0" w:space="0" w:color="auto"/>
              </w:divBdr>
            </w:div>
            <w:div w:id="1340625011">
              <w:marLeft w:val="0"/>
              <w:marRight w:val="0"/>
              <w:marTop w:val="0"/>
              <w:marBottom w:val="0"/>
              <w:divBdr>
                <w:top w:val="none" w:sz="0" w:space="0" w:color="auto"/>
                <w:left w:val="none" w:sz="0" w:space="0" w:color="auto"/>
                <w:bottom w:val="none" w:sz="0" w:space="0" w:color="auto"/>
                <w:right w:val="none" w:sz="0" w:space="0" w:color="auto"/>
              </w:divBdr>
            </w:div>
            <w:div w:id="1997874696">
              <w:marLeft w:val="0"/>
              <w:marRight w:val="0"/>
              <w:marTop w:val="0"/>
              <w:marBottom w:val="0"/>
              <w:divBdr>
                <w:top w:val="none" w:sz="0" w:space="0" w:color="auto"/>
                <w:left w:val="none" w:sz="0" w:space="0" w:color="auto"/>
                <w:bottom w:val="none" w:sz="0" w:space="0" w:color="auto"/>
                <w:right w:val="none" w:sz="0" w:space="0" w:color="auto"/>
              </w:divBdr>
            </w:div>
            <w:div w:id="1626034347">
              <w:marLeft w:val="0"/>
              <w:marRight w:val="0"/>
              <w:marTop w:val="0"/>
              <w:marBottom w:val="0"/>
              <w:divBdr>
                <w:top w:val="none" w:sz="0" w:space="0" w:color="auto"/>
                <w:left w:val="none" w:sz="0" w:space="0" w:color="auto"/>
                <w:bottom w:val="none" w:sz="0" w:space="0" w:color="auto"/>
                <w:right w:val="none" w:sz="0" w:space="0" w:color="auto"/>
              </w:divBdr>
            </w:div>
            <w:div w:id="1535264433">
              <w:marLeft w:val="0"/>
              <w:marRight w:val="0"/>
              <w:marTop w:val="0"/>
              <w:marBottom w:val="0"/>
              <w:divBdr>
                <w:top w:val="none" w:sz="0" w:space="0" w:color="auto"/>
                <w:left w:val="none" w:sz="0" w:space="0" w:color="auto"/>
                <w:bottom w:val="none" w:sz="0" w:space="0" w:color="auto"/>
                <w:right w:val="none" w:sz="0" w:space="0" w:color="auto"/>
              </w:divBdr>
            </w:div>
            <w:div w:id="577444196">
              <w:marLeft w:val="0"/>
              <w:marRight w:val="0"/>
              <w:marTop w:val="0"/>
              <w:marBottom w:val="0"/>
              <w:divBdr>
                <w:top w:val="none" w:sz="0" w:space="0" w:color="auto"/>
                <w:left w:val="none" w:sz="0" w:space="0" w:color="auto"/>
                <w:bottom w:val="none" w:sz="0" w:space="0" w:color="auto"/>
                <w:right w:val="none" w:sz="0" w:space="0" w:color="auto"/>
              </w:divBdr>
            </w:div>
            <w:div w:id="1479688026">
              <w:marLeft w:val="0"/>
              <w:marRight w:val="0"/>
              <w:marTop w:val="0"/>
              <w:marBottom w:val="0"/>
              <w:divBdr>
                <w:top w:val="none" w:sz="0" w:space="0" w:color="auto"/>
                <w:left w:val="none" w:sz="0" w:space="0" w:color="auto"/>
                <w:bottom w:val="none" w:sz="0" w:space="0" w:color="auto"/>
                <w:right w:val="none" w:sz="0" w:space="0" w:color="auto"/>
              </w:divBdr>
            </w:div>
            <w:div w:id="1866554506">
              <w:marLeft w:val="0"/>
              <w:marRight w:val="0"/>
              <w:marTop w:val="0"/>
              <w:marBottom w:val="0"/>
              <w:divBdr>
                <w:top w:val="none" w:sz="0" w:space="0" w:color="auto"/>
                <w:left w:val="none" w:sz="0" w:space="0" w:color="auto"/>
                <w:bottom w:val="none" w:sz="0" w:space="0" w:color="auto"/>
                <w:right w:val="none" w:sz="0" w:space="0" w:color="auto"/>
              </w:divBdr>
            </w:div>
            <w:div w:id="1178957808">
              <w:marLeft w:val="0"/>
              <w:marRight w:val="0"/>
              <w:marTop w:val="0"/>
              <w:marBottom w:val="0"/>
              <w:divBdr>
                <w:top w:val="none" w:sz="0" w:space="0" w:color="auto"/>
                <w:left w:val="none" w:sz="0" w:space="0" w:color="auto"/>
                <w:bottom w:val="none" w:sz="0" w:space="0" w:color="auto"/>
                <w:right w:val="none" w:sz="0" w:space="0" w:color="auto"/>
              </w:divBdr>
            </w:div>
            <w:div w:id="1612780572">
              <w:marLeft w:val="0"/>
              <w:marRight w:val="0"/>
              <w:marTop w:val="0"/>
              <w:marBottom w:val="0"/>
              <w:divBdr>
                <w:top w:val="none" w:sz="0" w:space="0" w:color="auto"/>
                <w:left w:val="none" w:sz="0" w:space="0" w:color="auto"/>
                <w:bottom w:val="none" w:sz="0" w:space="0" w:color="auto"/>
                <w:right w:val="none" w:sz="0" w:space="0" w:color="auto"/>
              </w:divBdr>
            </w:div>
            <w:div w:id="881988461">
              <w:marLeft w:val="0"/>
              <w:marRight w:val="0"/>
              <w:marTop w:val="0"/>
              <w:marBottom w:val="0"/>
              <w:divBdr>
                <w:top w:val="none" w:sz="0" w:space="0" w:color="auto"/>
                <w:left w:val="none" w:sz="0" w:space="0" w:color="auto"/>
                <w:bottom w:val="none" w:sz="0" w:space="0" w:color="auto"/>
                <w:right w:val="none" w:sz="0" w:space="0" w:color="auto"/>
              </w:divBdr>
            </w:div>
            <w:div w:id="1013384155">
              <w:marLeft w:val="0"/>
              <w:marRight w:val="0"/>
              <w:marTop w:val="0"/>
              <w:marBottom w:val="0"/>
              <w:divBdr>
                <w:top w:val="none" w:sz="0" w:space="0" w:color="auto"/>
                <w:left w:val="none" w:sz="0" w:space="0" w:color="auto"/>
                <w:bottom w:val="none" w:sz="0" w:space="0" w:color="auto"/>
                <w:right w:val="none" w:sz="0" w:space="0" w:color="auto"/>
              </w:divBdr>
            </w:div>
            <w:div w:id="2136022661">
              <w:marLeft w:val="0"/>
              <w:marRight w:val="0"/>
              <w:marTop w:val="0"/>
              <w:marBottom w:val="0"/>
              <w:divBdr>
                <w:top w:val="none" w:sz="0" w:space="0" w:color="auto"/>
                <w:left w:val="none" w:sz="0" w:space="0" w:color="auto"/>
                <w:bottom w:val="none" w:sz="0" w:space="0" w:color="auto"/>
                <w:right w:val="none" w:sz="0" w:space="0" w:color="auto"/>
              </w:divBdr>
            </w:div>
            <w:div w:id="1858961057">
              <w:marLeft w:val="0"/>
              <w:marRight w:val="0"/>
              <w:marTop w:val="0"/>
              <w:marBottom w:val="0"/>
              <w:divBdr>
                <w:top w:val="none" w:sz="0" w:space="0" w:color="auto"/>
                <w:left w:val="none" w:sz="0" w:space="0" w:color="auto"/>
                <w:bottom w:val="none" w:sz="0" w:space="0" w:color="auto"/>
                <w:right w:val="none" w:sz="0" w:space="0" w:color="auto"/>
              </w:divBdr>
            </w:div>
            <w:div w:id="343017200">
              <w:marLeft w:val="0"/>
              <w:marRight w:val="0"/>
              <w:marTop w:val="0"/>
              <w:marBottom w:val="0"/>
              <w:divBdr>
                <w:top w:val="none" w:sz="0" w:space="0" w:color="auto"/>
                <w:left w:val="none" w:sz="0" w:space="0" w:color="auto"/>
                <w:bottom w:val="none" w:sz="0" w:space="0" w:color="auto"/>
                <w:right w:val="none" w:sz="0" w:space="0" w:color="auto"/>
              </w:divBdr>
            </w:div>
            <w:div w:id="733242750">
              <w:marLeft w:val="0"/>
              <w:marRight w:val="0"/>
              <w:marTop w:val="0"/>
              <w:marBottom w:val="0"/>
              <w:divBdr>
                <w:top w:val="none" w:sz="0" w:space="0" w:color="auto"/>
                <w:left w:val="none" w:sz="0" w:space="0" w:color="auto"/>
                <w:bottom w:val="none" w:sz="0" w:space="0" w:color="auto"/>
                <w:right w:val="none" w:sz="0" w:space="0" w:color="auto"/>
              </w:divBdr>
            </w:div>
            <w:div w:id="421613440">
              <w:marLeft w:val="0"/>
              <w:marRight w:val="0"/>
              <w:marTop w:val="0"/>
              <w:marBottom w:val="0"/>
              <w:divBdr>
                <w:top w:val="none" w:sz="0" w:space="0" w:color="auto"/>
                <w:left w:val="none" w:sz="0" w:space="0" w:color="auto"/>
                <w:bottom w:val="none" w:sz="0" w:space="0" w:color="auto"/>
                <w:right w:val="none" w:sz="0" w:space="0" w:color="auto"/>
              </w:divBdr>
            </w:div>
            <w:div w:id="325279683">
              <w:marLeft w:val="0"/>
              <w:marRight w:val="0"/>
              <w:marTop w:val="0"/>
              <w:marBottom w:val="0"/>
              <w:divBdr>
                <w:top w:val="none" w:sz="0" w:space="0" w:color="auto"/>
                <w:left w:val="none" w:sz="0" w:space="0" w:color="auto"/>
                <w:bottom w:val="none" w:sz="0" w:space="0" w:color="auto"/>
                <w:right w:val="none" w:sz="0" w:space="0" w:color="auto"/>
              </w:divBdr>
            </w:div>
            <w:div w:id="1760641016">
              <w:marLeft w:val="0"/>
              <w:marRight w:val="0"/>
              <w:marTop w:val="0"/>
              <w:marBottom w:val="0"/>
              <w:divBdr>
                <w:top w:val="none" w:sz="0" w:space="0" w:color="auto"/>
                <w:left w:val="none" w:sz="0" w:space="0" w:color="auto"/>
                <w:bottom w:val="none" w:sz="0" w:space="0" w:color="auto"/>
                <w:right w:val="none" w:sz="0" w:space="0" w:color="auto"/>
              </w:divBdr>
            </w:div>
          </w:divsChild>
        </w:div>
        <w:div w:id="200630429">
          <w:marLeft w:val="0"/>
          <w:marRight w:val="0"/>
          <w:marTop w:val="0"/>
          <w:marBottom w:val="0"/>
          <w:divBdr>
            <w:top w:val="none" w:sz="0" w:space="0" w:color="auto"/>
            <w:left w:val="none" w:sz="0" w:space="0" w:color="auto"/>
            <w:bottom w:val="none" w:sz="0" w:space="0" w:color="auto"/>
            <w:right w:val="none" w:sz="0" w:space="0" w:color="auto"/>
          </w:divBdr>
        </w:div>
        <w:div w:id="51081766">
          <w:marLeft w:val="0"/>
          <w:marRight w:val="0"/>
          <w:marTop w:val="0"/>
          <w:marBottom w:val="0"/>
          <w:divBdr>
            <w:top w:val="none" w:sz="0" w:space="0" w:color="auto"/>
            <w:left w:val="none" w:sz="0" w:space="0" w:color="auto"/>
            <w:bottom w:val="none" w:sz="0" w:space="0" w:color="auto"/>
            <w:right w:val="none" w:sz="0" w:space="0" w:color="auto"/>
          </w:divBdr>
        </w:div>
        <w:div w:id="884682618">
          <w:marLeft w:val="0"/>
          <w:marRight w:val="0"/>
          <w:marTop w:val="0"/>
          <w:marBottom w:val="0"/>
          <w:divBdr>
            <w:top w:val="none" w:sz="0" w:space="0" w:color="auto"/>
            <w:left w:val="none" w:sz="0" w:space="0" w:color="auto"/>
            <w:bottom w:val="none" w:sz="0" w:space="0" w:color="auto"/>
            <w:right w:val="none" w:sz="0" w:space="0" w:color="auto"/>
          </w:divBdr>
        </w:div>
        <w:div w:id="1894343919">
          <w:marLeft w:val="0"/>
          <w:marRight w:val="0"/>
          <w:marTop w:val="0"/>
          <w:marBottom w:val="0"/>
          <w:divBdr>
            <w:top w:val="none" w:sz="0" w:space="0" w:color="auto"/>
            <w:left w:val="none" w:sz="0" w:space="0" w:color="auto"/>
            <w:bottom w:val="none" w:sz="0" w:space="0" w:color="auto"/>
            <w:right w:val="none" w:sz="0" w:space="0" w:color="auto"/>
          </w:divBdr>
        </w:div>
        <w:div w:id="945503254">
          <w:marLeft w:val="0"/>
          <w:marRight w:val="0"/>
          <w:marTop w:val="0"/>
          <w:marBottom w:val="0"/>
          <w:divBdr>
            <w:top w:val="none" w:sz="0" w:space="0" w:color="auto"/>
            <w:left w:val="none" w:sz="0" w:space="0" w:color="auto"/>
            <w:bottom w:val="none" w:sz="0" w:space="0" w:color="auto"/>
            <w:right w:val="none" w:sz="0" w:space="0" w:color="auto"/>
          </w:divBdr>
        </w:div>
        <w:div w:id="1142817145">
          <w:marLeft w:val="0"/>
          <w:marRight w:val="0"/>
          <w:marTop w:val="0"/>
          <w:marBottom w:val="0"/>
          <w:divBdr>
            <w:top w:val="none" w:sz="0" w:space="0" w:color="auto"/>
            <w:left w:val="none" w:sz="0" w:space="0" w:color="auto"/>
            <w:bottom w:val="none" w:sz="0" w:space="0" w:color="auto"/>
            <w:right w:val="none" w:sz="0" w:space="0" w:color="auto"/>
          </w:divBdr>
        </w:div>
        <w:div w:id="255674625">
          <w:marLeft w:val="0"/>
          <w:marRight w:val="0"/>
          <w:marTop w:val="0"/>
          <w:marBottom w:val="0"/>
          <w:divBdr>
            <w:top w:val="none" w:sz="0" w:space="0" w:color="auto"/>
            <w:left w:val="none" w:sz="0" w:space="0" w:color="auto"/>
            <w:bottom w:val="none" w:sz="0" w:space="0" w:color="auto"/>
            <w:right w:val="none" w:sz="0" w:space="0" w:color="auto"/>
          </w:divBdr>
        </w:div>
        <w:div w:id="960265116">
          <w:marLeft w:val="0"/>
          <w:marRight w:val="0"/>
          <w:marTop w:val="0"/>
          <w:marBottom w:val="0"/>
          <w:divBdr>
            <w:top w:val="none" w:sz="0" w:space="0" w:color="auto"/>
            <w:left w:val="none" w:sz="0" w:space="0" w:color="auto"/>
            <w:bottom w:val="none" w:sz="0" w:space="0" w:color="auto"/>
            <w:right w:val="none" w:sz="0" w:space="0" w:color="auto"/>
          </w:divBdr>
        </w:div>
        <w:div w:id="1118836361">
          <w:marLeft w:val="0"/>
          <w:marRight w:val="0"/>
          <w:marTop w:val="0"/>
          <w:marBottom w:val="0"/>
          <w:divBdr>
            <w:top w:val="none" w:sz="0" w:space="0" w:color="auto"/>
            <w:left w:val="none" w:sz="0" w:space="0" w:color="auto"/>
            <w:bottom w:val="none" w:sz="0" w:space="0" w:color="auto"/>
            <w:right w:val="none" w:sz="0" w:space="0" w:color="auto"/>
          </w:divBdr>
        </w:div>
        <w:div w:id="307782910">
          <w:marLeft w:val="0"/>
          <w:marRight w:val="0"/>
          <w:marTop w:val="0"/>
          <w:marBottom w:val="0"/>
          <w:divBdr>
            <w:top w:val="none" w:sz="0" w:space="0" w:color="auto"/>
            <w:left w:val="none" w:sz="0" w:space="0" w:color="auto"/>
            <w:bottom w:val="none" w:sz="0" w:space="0" w:color="auto"/>
            <w:right w:val="none" w:sz="0" w:space="0" w:color="auto"/>
          </w:divBdr>
        </w:div>
        <w:div w:id="25912877">
          <w:marLeft w:val="0"/>
          <w:marRight w:val="0"/>
          <w:marTop w:val="0"/>
          <w:marBottom w:val="0"/>
          <w:divBdr>
            <w:top w:val="none" w:sz="0" w:space="0" w:color="auto"/>
            <w:left w:val="none" w:sz="0" w:space="0" w:color="auto"/>
            <w:bottom w:val="none" w:sz="0" w:space="0" w:color="auto"/>
            <w:right w:val="none" w:sz="0" w:space="0" w:color="auto"/>
          </w:divBdr>
        </w:div>
        <w:div w:id="2036803495">
          <w:marLeft w:val="0"/>
          <w:marRight w:val="0"/>
          <w:marTop w:val="0"/>
          <w:marBottom w:val="0"/>
          <w:divBdr>
            <w:top w:val="none" w:sz="0" w:space="0" w:color="auto"/>
            <w:left w:val="none" w:sz="0" w:space="0" w:color="auto"/>
            <w:bottom w:val="none" w:sz="0" w:space="0" w:color="auto"/>
            <w:right w:val="none" w:sz="0" w:space="0" w:color="auto"/>
          </w:divBdr>
        </w:div>
        <w:div w:id="1198540836">
          <w:marLeft w:val="0"/>
          <w:marRight w:val="0"/>
          <w:marTop w:val="0"/>
          <w:marBottom w:val="0"/>
          <w:divBdr>
            <w:top w:val="none" w:sz="0" w:space="0" w:color="auto"/>
            <w:left w:val="none" w:sz="0" w:space="0" w:color="auto"/>
            <w:bottom w:val="none" w:sz="0" w:space="0" w:color="auto"/>
            <w:right w:val="none" w:sz="0" w:space="0" w:color="auto"/>
          </w:divBdr>
        </w:div>
        <w:div w:id="683289450">
          <w:marLeft w:val="0"/>
          <w:marRight w:val="0"/>
          <w:marTop w:val="0"/>
          <w:marBottom w:val="0"/>
          <w:divBdr>
            <w:top w:val="none" w:sz="0" w:space="0" w:color="auto"/>
            <w:left w:val="none" w:sz="0" w:space="0" w:color="auto"/>
            <w:bottom w:val="none" w:sz="0" w:space="0" w:color="auto"/>
            <w:right w:val="none" w:sz="0" w:space="0" w:color="auto"/>
          </w:divBdr>
        </w:div>
        <w:div w:id="125392410">
          <w:marLeft w:val="0"/>
          <w:marRight w:val="0"/>
          <w:marTop w:val="0"/>
          <w:marBottom w:val="0"/>
          <w:divBdr>
            <w:top w:val="none" w:sz="0" w:space="0" w:color="auto"/>
            <w:left w:val="none" w:sz="0" w:space="0" w:color="auto"/>
            <w:bottom w:val="none" w:sz="0" w:space="0" w:color="auto"/>
            <w:right w:val="none" w:sz="0" w:space="0" w:color="auto"/>
          </w:divBdr>
        </w:div>
        <w:div w:id="1306885715">
          <w:marLeft w:val="0"/>
          <w:marRight w:val="0"/>
          <w:marTop w:val="0"/>
          <w:marBottom w:val="0"/>
          <w:divBdr>
            <w:top w:val="none" w:sz="0" w:space="0" w:color="auto"/>
            <w:left w:val="none" w:sz="0" w:space="0" w:color="auto"/>
            <w:bottom w:val="none" w:sz="0" w:space="0" w:color="auto"/>
            <w:right w:val="none" w:sz="0" w:space="0" w:color="auto"/>
          </w:divBdr>
        </w:div>
        <w:div w:id="1916280468">
          <w:marLeft w:val="0"/>
          <w:marRight w:val="0"/>
          <w:marTop w:val="0"/>
          <w:marBottom w:val="0"/>
          <w:divBdr>
            <w:top w:val="none" w:sz="0" w:space="0" w:color="auto"/>
            <w:left w:val="none" w:sz="0" w:space="0" w:color="auto"/>
            <w:bottom w:val="none" w:sz="0" w:space="0" w:color="auto"/>
            <w:right w:val="none" w:sz="0" w:space="0" w:color="auto"/>
          </w:divBdr>
        </w:div>
        <w:div w:id="854921027">
          <w:marLeft w:val="0"/>
          <w:marRight w:val="0"/>
          <w:marTop w:val="0"/>
          <w:marBottom w:val="0"/>
          <w:divBdr>
            <w:top w:val="none" w:sz="0" w:space="0" w:color="auto"/>
            <w:left w:val="none" w:sz="0" w:space="0" w:color="auto"/>
            <w:bottom w:val="none" w:sz="0" w:space="0" w:color="auto"/>
            <w:right w:val="none" w:sz="0" w:space="0" w:color="auto"/>
          </w:divBdr>
        </w:div>
        <w:div w:id="2037735895">
          <w:marLeft w:val="0"/>
          <w:marRight w:val="0"/>
          <w:marTop w:val="0"/>
          <w:marBottom w:val="0"/>
          <w:divBdr>
            <w:top w:val="none" w:sz="0" w:space="0" w:color="auto"/>
            <w:left w:val="none" w:sz="0" w:space="0" w:color="auto"/>
            <w:bottom w:val="none" w:sz="0" w:space="0" w:color="auto"/>
            <w:right w:val="none" w:sz="0" w:space="0" w:color="auto"/>
          </w:divBdr>
        </w:div>
        <w:div w:id="414320538">
          <w:marLeft w:val="0"/>
          <w:marRight w:val="0"/>
          <w:marTop w:val="0"/>
          <w:marBottom w:val="0"/>
          <w:divBdr>
            <w:top w:val="none" w:sz="0" w:space="0" w:color="auto"/>
            <w:left w:val="none" w:sz="0" w:space="0" w:color="auto"/>
            <w:bottom w:val="none" w:sz="0" w:space="0" w:color="auto"/>
            <w:right w:val="none" w:sz="0" w:space="0" w:color="auto"/>
          </w:divBdr>
        </w:div>
        <w:div w:id="1347825501">
          <w:marLeft w:val="0"/>
          <w:marRight w:val="0"/>
          <w:marTop w:val="0"/>
          <w:marBottom w:val="0"/>
          <w:divBdr>
            <w:top w:val="none" w:sz="0" w:space="0" w:color="auto"/>
            <w:left w:val="none" w:sz="0" w:space="0" w:color="auto"/>
            <w:bottom w:val="none" w:sz="0" w:space="0" w:color="auto"/>
            <w:right w:val="none" w:sz="0" w:space="0" w:color="auto"/>
          </w:divBdr>
          <w:divsChild>
            <w:div w:id="800726414">
              <w:marLeft w:val="0"/>
              <w:marRight w:val="0"/>
              <w:marTop w:val="0"/>
              <w:marBottom w:val="0"/>
              <w:divBdr>
                <w:top w:val="none" w:sz="0" w:space="0" w:color="auto"/>
                <w:left w:val="none" w:sz="0" w:space="0" w:color="auto"/>
                <w:bottom w:val="none" w:sz="0" w:space="0" w:color="auto"/>
                <w:right w:val="none" w:sz="0" w:space="0" w:color="auto"/>
              </w:divBdr>
            </w:div>
            <w:div w:id="1669138368">
              <w:marLeft w:val="0"/>
              <w:marRight w:val="0"/>
              <w:marTop w:val="0"/>
              <w:marBottom w:val="0"/>
              <w:divBdr>
                <w:top w:val="none" w:sz="0" w:space="0" w:color="auto"/>
                <w:left w:val="none" w:sz="0" w:space="0" w:color="auto"/>
                <w:bottom w:val="none" w:sz="0" w:space="0" w:color="auto"/>
                <w:right w:val="none" w:sz="0" w:space="0" w:color="auto"/>
              </w:divBdr>
            </w:div>
            <w:div w:id="1433161585">
              <w:marLeft w:val="0"/>
              <w:marRight w:val="0"/>
              <w:marTop w:val="0"/>
              <w:marBottom w:val="0"/>
              <w:divBdr>
                <w:top w:val="none" w:sz="0" w:space="0" w:color="auto"/>
                <w:left w:val="none" w:sz="0" w:space="0" w:color="auto"/>
                <w:bottom w:val="none" w:sz="0" w:space="0" w:color="auto"/>
                <w:right w:val="none" w:sz="0" w:space="0" w:color="auto"/>
              </w:divBdr>
            </w:div>
            <w:div w:id="975449226">
              <w:marLeft w:val="0"/>
              <w:marRight w:val="0"/>
              <w:marTop w:val="0"/>
              <w:marBottom w:val="0"/>
              <w:divBdr>
                <w:top w:val="none" w:sz="0" w:space="0" w:color="auto"/>
                <w:left w:val="none" w:sz="0" w:space="0" w:color="auto"/>
                <w:bottom w:val="none" w:sz="0" w:space="0" w:color="auto"/>
                <w:right w:val="none" w:sz="0" w:space="0" w:color="auto"/>
              </w:divBdr>
            </w:div>
            <w:div w:id="819493562">
              <w:marLeft w:val="0"/>
              <w:marRight w:val="0"/>
              <w:marTop w:val="0"/>
              <w:marBottom w:val="0"/>
              <w:divBdr>
                <w:top w:val="none" w:sz="0" w:space="0" w:color="auto"/>
                <w:left w:val="none" w:sz="0" w:space="0" w:color="auto"/>
                <w:bottom w:val="none" w:sz="0" w:space="0" w:color="auto"/>
                <w:right w:val="none" w:sz="0" w:space="0" w:color="auto"/>
              </w:divBdr>
            </w:div>
            <w:div w:id="1669140136">
              <w:marLeft w:val="0"/>
              <w:marRight w:val="0"/>
              <w:marTop w:val="0"/>
              <w:marBottom w:val="0"/>
              <w:divBdr>
                <w:top w:val="none" w:sz="0" w:space="0" w:color="auto"/>
                <w:left w:val="none" w:sz="0" w:space="0" w:color="auto"/>
                <w:bottom w:val="none" w:sz="0" w:space="0" w:color="auto"/>
                <w:right w:val="none" w:sz="0" w:space="0" w:color="auto"/>
              </w:divBdr>
            </w:div>
            <w:div w:id="1548376730">
              <w:marLeft w:val="0"/>
              <w:marRight w:val="0"/>
              <w:marTop w:val="0"/>
              <w:marBottom w:val="0"/>
              <w:divBdr>
                <w:top w:val="none" w:sz="0" w:space="0" w:color="auto"/>
                <w:left w:val="none" w:sz="0" w:space="0" w:color="auto"/>
                <w:bottom w:val="none" w:sz="0" w:space="0" w:color="auto"/>
                <w:right w:val="none" w:sz="0" w:space="0" w:color="auto"/>
              </w:divBdr>
            </w:div>
            <w:div w:id="1942688804">
              <w:marLeft w:val="0"/>
              <w:marRight w:val="0"/>
              <w:marTop w:val="0"/>
              <w:marBottom w:val="0"/>
              <w:divBdr>
                <w:top w:val="none" w:sz="0" w:space="0" w:color="auto"/>
                <w:left w:val="none" w:sz="0" w:space="0" w:color="auto"/>
                <w:bottom w:val="none" w:sz="0" w:space="0" w:color="auto"/>
                <w:right w:val="none" w:sz="0" w:space="0" w:color="auto"/>
              </w:divBdr>
            </w:div>
            <w:div w:id="1196771612">
              <w:marLeft w:val="0"/>
              <w:marRight w:val="0"/>
              <w:marTop w:val="0"/>
              <w:marBottom w:val="0"/>
              <w:divBdr>
                <w:top w:val="none" w:sz="0" w:space="0" w:color="auto"/>
                <w:left w:val="none" w:sz="0" w:space="0" w:color="auto"/>
                <w:bottom w:val="none" w:sz="0" w:space="0" w:color="auto"/>
                <w:right w:val="none" w:sz="0" w:space="0" w:color="auto"/>
              </w:divBdr>
            </w:div>
            <w:div w:id="1591086579">
              <w:marLeft w:val="0"/>
              <w:marRight w:val="0"/>
              <w:marTop w:val="0"/>
              <w:marBottom w:val="0"/>
              <w:divBdr>
                <w:top w:val="none" w:sz="0" w:space="0" w:color="auto"/>
                <w:left w:val="none" w:sz="0" w:space="0" w:color="auto"/>
                <w:bottom w:val="none" w:sz="0" w:space="0" w:color="auto"/>
                <w:right w:val="none" w:sz="0" w:space="0" w:color="auto"/>
              </w:divBdr>
            </w:div>
            <w:div w:id="538933309">
              <w:marLeft w:val="0"/>
              <w:marRight w:val="0"/>
              <w:marTop w:val="0"/>
              <w:marBottom w:val="0"/>
              <w:divBdr>
                <w:top w:val="none" w:sz="0" w:space="0" w:color="auto"/>
                <w:left w:val="none" w:sz="0" w:space="0" w:color="auto"/>
                <w:bottom w:val="none" w:sz="0" w:space="0" w:color="auto"/>
                <w:right w:val="none" w:sz="0" w:space="0" w:color="auto"/>
              </w:divBdr>
            </w:div>
            <w:div w:id="2047557902">
              <w:marLeft w:val="0"/>
              <w:marRight w:val="0"/>
              <w:marTop w:val="0"/>
              <w:marBottom w:val="0"/>
              <w:divBdr>
                <w:top w:val="none" w:sz="0" w:space="0" w:color="auto"/>
                <w:left w:val="none" w:sz="0" w:space="0" w:color="auto"/>
                <w:bottom w:val="none" w:sz="0" w:space="0" w:color="auto"/>
                <w:right w:val="none" w:sz="0" w:space="0" w:color="auto"/>
              </w:divBdr>
            </w:div>
            <w:div w:id="1260210697">
              <w:marLeft w:val="0"/>
              <w:marRight w:val="0"/>
              <w:marTop w:val="0"/>
              <w:marBottom w:val="0"/>
              <w:divBdr>
                <w:top w:val="none" w:sz="0" w:space="0" w:color="auto"/>
                <w:left w:val="none" w:sz="0" w:space="0" w:color="auto"/>
                <w:bottom w:val="none" w:sz="0" w:space="0" w:color="auto"/>
                <w:right w:val="none" w:sz="0" w:space="0" w:color="auto"/>
              </w:divBdr>
            </w:div>
            <w:div w:id="1475636635">
              <w:marLeft w:val="0"/>
              <w:marRight w:val="0"/>
              <w:marTop w:val="0"/>
              <w:marBottom w:val="0"/>
              <w:divBdr>
                <w:top w:val="none" w:sz="0" w:space="0" w:color="auto"/>
                <w:left w:val="none" w:sz="0" w:space="0" w:color="auto"/>
                <w:bottom w:val="none" w:sz="0" w:space="0" w:color="auto"/>
                <w:right w:val="none" w:sz="0" w:space="0" w:color="auto"/>
              </w:divBdr>
            </w:div>
            <w:div w:id="1945456033">
              <w:marLeft w:val="0"/>
              <w:marRight w:val="0"/>
              <w:marTop w:val="0"/>
              <w:marBottom w:val="0"/>
              <w:divBdr>
                <w:top w:val="none" w:sz="0" w:space="0" w:color="auto"/>
                <w:left w:val="none" w:sz="0" w:space="0" w:color="auto"/>
                <w:bottom w:val="none" w:sz="0" w:space="0" w:color="auto"/>
                <w:right w:val="none" w:sz="0" w:space="0" w:color="auto"/>
              </w:divBdr>
            </w:div>
            <w:div w:id="1136602756">
              <w:marLeft w:val="0"/>
              <w:marRight w:val="0"/>
              <w:marTop w:val="0"/>
              <w:marBottom w:val="0"/>
              <w:divBdr>
                <w:top w:val="none" w:sz="0" w:space="0" w:color="auto"/>
                <w:left w:val="none" w:sz="0" w:space="0" w:color="auto"/>
                <w:bottom w:val="none" w:sz="0" w:space="0" w:color="auto"/>
                <w:right w:val="none" w:sz="0" w:space="0" w:color="auto"/>
              </w:divBdr>
            </w:div>
            <w:div w:id="100878081">
              <w:marLeft w:val="0"/>
              <w:marRight w:val="0"/>
              <w:marTop w:val="0"/>
              <w:marBottom w:val="0"/>
              <w:divBdr>
                <w:top w:val="none" w:sz="0" w:space="0" w:color="auto"/>
                <w:left w:val="none" w:sz="0" w:space="0" w:color="auto"/>
                <w:bottom w:val="none" w:sz="0" w:space="0" w:color="auto"/>
                <w:right w:val="none" w:sz="0" w:space="0" w:color="auto"/>
              </w:divBdr>
            </w:div>
            <w:div w:id="313409647">
              <w:marLeft w:val="0"/>
              <w:marRight w:val="0"/>
              <w:marTop w:val="0"/>
              <w:marBottom w:val="0"/>
              <w:divBdr>
                <w:top w:val="none" w:sz="0" w:space="0" w:color="auto"/>
                <w:left w:val="none" w:sz="0" w:space="0" w:color="auto"/>
                <w:bottom w:val="none" w:sz="0" w:space="0" w:color="auto"/>
                <w:right w:val="none" w:sz="0" w:space="0" w:color="auto"/>
              </w:divBdr>
            </w:div>
            <w:div w:id="194164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communities-ni.gov.uk/publications/architecture-and-built-environment-polic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ommunities-ni.gov.uk/publications/architecture-and-built-environment-policy" TargetMode="External"/><Relationship Id="rId5" Type="http://schemas.openxmlformats.org/officeDocument/2006/relationships/hyperlink" Target="https://www.communities-ni.gov.uk/publications/architecture-and-built-environment-policy"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5</Pages>
  <Words>1437</Words>
  <Characters>8194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Noora Kokkarinen</dc:creator>
  <cp:keywords/>
  <dc:description/>
  <cp:lastModifiedBy>Noora Kokkarinen</cp:lastModifiedBy>
  <cp:revision>1</cp:revision>
  <dcterms:created xsi:type="dcterms:W3CDTF">2025-02-17T14:07:00Z</dcterms:created>
  <dcterms:modified xsi:type="dcterms:W3CDTF">2025-02-17T14:22:00Z</dcterms:modified>
</cp:coreProperties>
</file>